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93" w:rsidRPr="00592B2D" w:rsidRDefault="00855793" w:rsidP="00855793">
      <w:pPr>
        <w:ind w:firstLine="600"/>
        <w:jc w:val="center"/>
        <w:rPr>
          <w:b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592B2D" w:rsidRPr="00592B2D" w:rsidTr="00E15426">
        <w:tc>
          <w:tcPr>
            <w:tcW w:w="4672" w:type="dxa"/>
          </w:tcPr>
          <w:p w:rsidR="00592B2D" w:rsidRPr="00592B2D" w:rsidRDefault="00592B2D" w:rsidP="00E15426">
            <w:r w:rsidRPr="00592B2D">
              <w:t>МУНИЦИПАЛЬНОЕ БЮДЖЕТНОЕ ОБРАЗОВАТЕЛЬНОЕ УЧРЕЖДЕНИЕ «СРЕДНЯЯ ОБЩЕОБРАЗОВАТЕЛЬНАЯ ШКОЛА №15»</w:t>
            </w:r>
          </w:p>
          <w:p w:rsidR="00592B2D" w:rsidRPr="00592B2D" w:rsidRDefault="00592B2D" w:rsidP="00E15426">
            <w:r w:rsidRPr="00592B2D">
              <w:t>Льва Толстого, 108 г. Бийска 659325</w:t>
            </w:r>
          </w:p>
          <w:p w:rsidR="00592B2D" w:rsidRPr="00592B2D" w:rsidRDefault="00592B2D" w:rsidP="00E15426">
            <w:r w:rsidRPr="00592B2D">
              <w:t>Тел. (3854) 33-74-31</w:t>
            </w:r>
          </w:p>
          <w:p w:rsidR="00592B2D" w:rsidRPr="00592B2D" w:rsidRDefault="00592B2D" w:rsidP="00E15426">
            <w:pPr>
              <w:rPr>
                <w:lang w:val="en-US"/>
              </w:rPr>
            </w:pPr>
            <w:r w:rsidRPr="00592B2D">
              <w:rPr>
                <w:lang w:val="en-US"/>
              </w:rPr>
              <w:t xml:space="preserve">E-mail </w:t>
            </w:r>
            <w:hyperlink r:id="rId6" w:history="1">
              <w:r w:rsidRPr="00592B2D">
                <w:rPr>
                  <w:rStyle w:val="af3"/>
                  <w:lang w:val="en-US"/>
                </w:rPr>
                <w:t>bschool15@mail.ru</w:t>
              </w:r>
            </w:hyperlink>
          </w:p>
          <w:p w:rsidR="00592B2D" w:rsidRPr="00592B2D" w:rsidRDefault="00592B2D" w:rsidP="00E15426">
            <w:pPr>
              <w:rPr>
                <w:lang w:val="en-US"/>
              </w:rPr>
            </w:pPr>
            <w:r w:rsidRPr="00592B2D">
              <w:rPr>
                <w:lang w:val="en-US"/>
              </w:rPr>
              <w:t xml:space="preserve">__________ </w:t>
            </w:r>
            <w:r w:rsidRPr="00592B2D">
              <w:t>года</w:t>
            </w:r>
            <w:r w:rsidRPr="00592B2D">
              <w:rPr>
                <w:lang w:val="en-US"/>
              </w:rPr>
              <w:t xml:space="preserve"> № ___</w:t>
            </w:r>
          </w:p>
        </w:tc>
        <w:tc>
          <w:tcPr>
            <w:tcW w:w="4673" w:type="dxa"/>
          </w:tcPr>
          <w:p w:rsidR="00592B2D" w:rsidRPr="00592B2D" w:rsidRDefault="00592B2D" w:rsidP="00E15426">
            <w:pPr>
              <w:rPr>
                <w:lang w:val="en-US"/>
              </w:rPr>
            </w:pPr>
          </w:p>
        </w:tc>
      </w:tr>
    </w:tbl>
    <w:p w:rsidR="00855793" w:rsidRPr="00592B2D" w:rsidRDefault="00855793" w:rsidP="00A76679">
      <w:pPr>
        <w:rPr>
          <w:b/>
          <w:lang w:val="en-US"/>
        </w:rPr>
      </w:pPr>
    </w:p>
    <w:p w:rsidR="00A76679" w:rsidRPr="00592B2D" w:rsidRDefault="00855793" w:rsidP="00D75753">
      <w:pPr>
        <w:tabs>
          <w:tab w:val="left" w:pos="1188"/>
        </w:tabs>
        <w:ind w:firstLine="600"/>
        <w:jc w:val="center"/>
        <w:rPr>
          <w:rStyle w:val="markedcontent"/>
          <w:b/>
        </w:rPr>
      </w:pPr>
      <w:r w:rsidRPr="00592B2D">
        <w:rPr>
          <w:rStyle w:val="markedcontent"/>
          <w:b/>
        </w:rPr>
        <w:t xml:space="preserve">Анализ </w:t>
      </w:r>
      <w:r w:rsidR="00D75753" w:rsidRPr="00592B2D">
        <w:rPr>
          <w:rStyle w:val="markedcontent"/>
          <w:b/>
        </w:rPr>
        <w:t xml:space="preserve">результатов </w:t>
      </w:r>
      <w:r w:rsidRPr="00592B2D">
        <w:rPr>
          <w:rStyle w:val="markedcontent"/>
          <w:b/>
        </w:rPr>
        <w:t xml:space="preserve">государственной итоговой аттестации </w:t>
      </w:r>
      <w:r w:rsidR="00D75753" w:rsidRPr="00592B2D">
        <w:rPr>
          <w:rStyle w:val="markedcontent"/>
          <w:b/>
        </w:rPr>
        <w:t>выпускников 9-х классов</w:t>
      </w:r>
    </w:p>
    <w:p w:rsidR="00D75753" w:rsidRPr="00592B2D" w:rsidRDefault="00D75753" w:rsidP="00D75753">
      <w:pPr>
        <w:tabs>
          <w:tab w:val="left" w:pos="1188"/>
        </w:tabs>
        <w:ind w:firstLine="600"/>
        <w:jc w:val="center"/>
        <w:rPr>
          <w:rStyle w:val="markedcontent"/>
          <w:b/>
        </w:rPr>
      </w:pPr>
    </w:p>
    <w:p w:rsidR="00D75753" w:rsidRPr="00592B2D" w:rsidRDefault="00D75753" w:rsidP="00D75753">
      <w:pPr>
        <w:contextualSpacing/>
        <w:jc w:val="both"/>
      </w:pPr>
      <w:r w:rsidRPr="00592B2D">
        <w:t xml:space="preserve">В 2023 году в государственной итоговой аттестации по программам основного общего было допущено </w:t>
      </w:r>
      <w:r w:rsidR="00A83523" w:rsidRPr="00592B2D">
        <w:t>39</w:t>
      </w:r>
      <w:r w:rsidRPr="00592B2D">
        <w:t xml:space="preserve"> обучающихся (общее количество обучающихся 9-х классов </w:t>
      </w:r>
      <w:r w:rsidR="00A27C6B" w:rsidRPr="00592B2D">
        <w:t>43</w:t>
      </w:r>
      <w:r w:rsidRPr="00592B2D">
        <w:t xml:space="preserve"> человека, в 2022 году – </w:t>
      </w:r>
      <w:r w:rsidR="003F7676" w:rsidRPr="00592B2D">
        <w:t>31</w:t>
      </w:r>
      <w:r w:rsidRPr="00592B2D">
        <w:t xml:space="preserve">), из них </w:t>
      </w:r>
      <w:r w:rsidR="00331DF1" w:rsidRPr="00592B2D">
        <w:t>10</w:t>
      </w:r>
      <w:r w:rsidRPr="00592B2D">
        <w:t xml:space="preserve"> обучающихся – выпускники, не завершившие основное общее образование в предыдущие годы. ГИА-9 проводилась по двум обязательным предметам «Русский язык» и «Математика» и двум предметам по выбору </w:t>
      </w:r>
      <w:proofErr w:type="gramStart"/>
      <w:r w:rsidRPr="00592B2D">
        <w:t>для</w:t>
      </w:r>
      <w:proofErr w:type="gramEnd"/>
      <w:r w:rsidRPr="00592B2D">
        <w:t xml:space="preserve"> обучающихся, сдающих по форме ОГЭ. Для </w:t>
      </w:r>
      <w:proofErr w:type="gramStart"/>
      <w:r w:rsidRPr="00592B2D">
        <w:t>обучающихся</w:t>
      </w:r>
      <w:proofErr w:type="gramEnd"/>
      <w:r w:rsidRPr="00592B2D">
        <w:t xml:space="preserve">, сдающих по форме ГВЭ (в 2023 году – 3 человека, в 2022 году - </w:t>
      </w:r>
      <w:r w:rsidR="002A6D5C" w:rsidRPr="00592B2D">
        <w:t>4</w:t>
      </w:r>
      <w:r w:rsidRPr="00592B2D">
        <w:t xml:space="preserve"> человека).</w:t>
      </w:r>
    </w:p>
    <w:p w:rsidR="00A272F3" w:rsidRPr="00592B2D" w:rsidRDefault="00D75753" w:rsidP="00D05C4F">
      <w:pPr>
        <w:contextualSpacing/>
        <w:jc w:val="both"/>
      </w:pPr>
      <w:r w:rsidRPr="00592B2D">
        <w:t>К участию в ГИА-2023 обучающихся 9-х классов  не допущено 4 человека</w:t>
      </w:r>
      <w:r w:rsidR="00D05C4F" w:rsidRPr="00592B2D">
        <w:t xml:space="preserve">: </w:t>
      </w:r>
      <w:proofErr w:type="spellStart"/>
      <w:r w:rsidR="00D05C4F" w:rsidRPr="00592B2D">
        <w:t>Березикова</w:t>
      </w:r>
      <w:proofErr w:type="spellEnd"/>
      <w:r w:rsidR="00D05C4F" w:rsidRPr="00592B2D">
        <w:t xml:space="preserve"> Е., Коровин Д., Нилова А., </w:t>
      </w:r>
      <w:proofErr w:type="spellStart"/>
      <w:r w:rsidR="00D05C4F" w:rsidRPr="00592B2D">
        <w:t>Табакаева</w:t>
      </w:r>
      <w:proofErr w:type="spellEnd"/>
      <w:r w:rsidR="00D05C4F" w:rsidRPr="00592B2D">
        <w:t xml:space="preserve"> К.- неудовлетворительная итоговая годовая оценка по одному и более предметам.</w:t>
      </w:r>
    </w:p>
    <w:p w:rsidR="00A06E28" w:rsidRPr="00592B2D" w:rsidRDefault="00A06E28" w:rsidP="00D05C4F">
      <w:pPr>
        <w:contextualSpacing/>
        <w:jc w:val="both"/>
        <w:rPr>
          <w:i/>
        </w:rPr>
      </w:pPr>
    </w:p>
    <w:tbl>
      <w:tblPr>
        <w:tblW w:w="0" w:type="auto"/>
        <w:jc w:val="center"/>
        <w:tblInd w:w="-520" w:type="dxa"/>
        <w:tblLook w:val="04A0"/>
      </w:tblPr>
      <w:tblGrid>
        <w:gridCol w:w="1750"/>
        <w:gridCol w:w="2288"/>
        <w:gridCol w:w="1984"/>
        <w:gridCol w:w="2619"/>
      </w:tblGrid>
      <w:tr w:rsidR="00470CB2" w:rsidRPr="00592B2D" w:rsidTr="00470CB2">
        <w:trPr>
          <w:jc w:val="center"/>
        </w:trPr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Класс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Общее количество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 xml:space="preserve">Допущено 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Классный руководитель</w:t>
            </w:r>
          </w:p>
        </w:tc>
      </w:tr>
      <w:tr w:rsidR="00470CB2" w:rsidRPr="00592B2D" w:rsidTr="00470CB2">
        <w:trPr>
          <w:jc w:val="center"/>
        </w:trPr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9а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B2" w:rsidRPr="00592B2D" w:rsidRDefault="00470CB2" w:rsidP="00470CB2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17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rPr>
                <w:lang w:eastAsia="en-US"/>
              </w:rPr>
            </w:pPr>
            <w:r w:rsidRPr="00592B2D">
              <w:rPr>
                <w:lang w:eastAsia="en-US"/>
              </w:rPr>
              <w:t>Бычкова О.В.</w:t>
            </w:r>
          </w:p>
        </w:tc>
      </w:tr>
      <w:tr w:rsidR="00470CB2" w:rsidRPr="00592B2D" w:rsidTr="00470CB2">
        <w:trPr>
          <w:trHeight w:val="249"/>
          <w:jc w:val="center"/>
        </w:trPr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9б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B2" w:rsidRPr="00592B2D" w:rsidRDefault="00470CB2" w:rsidP="00470CB2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12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rPr>
                <w:lang w:eastAsia="en-US"/>
              </w:rPr>
            </w:pPr>
            <w:proofErr w:type="spellStart"/>
            <w:r w:rsidRPr="00592B2D">
              <w:rPr>
                <w:lang w:eastAsia="en-US"/>
              </w:rPr>
              <w:t>Камаева</w:t>
            </w:r>
            <w:proofErr w:type="spellEnd"/>
            <w:r w:rsidRPr="00592B2D">
              <w:rPr>
                <w:lang w:eastAsia="en-US"/>
              </w:rPr>
              <w:t xml:space="preserve"> Т.И.</w:t>
            </w:r>
          </w:p>
        </w:tc>
      </w:tr>
      <w:tr w:rsidR="00470CB2" w:rsidRPr="00592B2D" w:rsidTr="00470CB2">
        <w:trPr>
          <w:trHeight w:val="249"/>
          <w:jc w:val="center"/>
        </w:trPr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9ИУП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B2" w:rsidRPr="00592B2D" w:rsidRDefault="00470CB2" w:rsidP="00470CB2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10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rPr>
                <w:lang w:eastAsia="en-US"/>
              </w:rPr>
            </w:pPr>
            <w:r w:rsidRPr="00592B2D">
              <w:rPr>
                <w:lang w:eastAsia="en-US"/>
              </w:rPr>
              <w:t>Попова О.А.</w:t>
            </w:r>
          </w:p>
        </w:tc>
      </w:tr>
      <w:tr w:rsidR="00470CB2" w:rsidRPr="00592B2D" w:rsidTr="00470CB2">
        <w:trPr>
          <w:jc w:val="center"/>
        </w:trPr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39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B2" w:rsidRPr="00592B2D" w:rsidRDefault="00470CB2" w:rsidP="003E3C21">
            <w:pPr>
              <w:jc w:val="center"/>
              <w:rPr>
                <w:lang w:eastAsia="en-US"/>
              </w:rPr>
            </w:pPr>
          </w:p>
        </w:tc>
      </w:tr>
    </w:tbl>
    <w:p w:rsidR="00F252C1" w:rsidRPr="00592B2D" w:rsidRDefault="00F252C1" w:rsidP="00470CB2"/>
    <w:p w:rsidR="00F252C1" w:rsidRPr="00592B2D" w:rsidRDefault="00F252C1" w:rsidP="00470CB2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B2D">
        <w:rPr>
          <w:rFonts w:ascii="Times New Roman" w:hAnsi="Times New Roman"/>
          <w:sz w:val="24"/>
          <w:szCs w:val="24"/>
          <w:lang w:eastAsia="ru-RU"/>
        </w:rPr>
        <w:t>8 февраля 2023 года было проведено итоговое собеседование по русскому</w:t>
      </w:r>
      <w:r w:rsidR="00470CB2" w:rsidRPr="00592B2D">
        <w:rPr>
          <w:rFonts w:ascii="Times New Roman" w:hAnsi="Times New Roman"/>
          <w:sz w:val="24"/>
          <w:szCs w:val="24"/>
          <w:lang w:eastAsia="ru-RU"/>
        </w:rPr>
        <w:t xml:space="preserve"> языку для обучающихся 9 классов.</w:t>
      </w:r>
    </w:p>
    <w:p w:rsidR="00855793" w:rsidRPr="00592B2D" w:rsidRDefault="00855793" w:rsidP="00855793">
      <w:pPr>
        <w:ind w:firstLine="600"/>
        <w:jc w:val="both"/>
      </w:pPr>
      <w:r w:rsidRPr="00592B2D">
        <w:t xml:space="preserve">В </w:t>
      </w:r>
      <w:r w:rsidR="002753FF" w:rsidRPr="00592B2D">
        <w:t>собеседовании приняли участие 33</w:t>
      </w:r>
      <w:r w:rsidR="009058A2" w:rsidRPr="00592B2D">
        <w:t xml:space="preserve"> обу</w:t>
      </w:r>
      <w:r w:rsidRPr="00592B2D">
        <w:t>ча</w:t>
      </w:r>
      <w:r w:rsidR="009058A2" w:rsidRPr="00592B2D">
        <w:t>ю</w:t>
      </w:r>
      <w:r w:rsidRPr="00592B2D">
        <w:t>щихся</w:t>
      </w:r>
      <w:r w:rsidR="009058A2" w:rsidRPr="00592B2D">
        <w:t xml:space="preserve"> </w:t>
      </w:r>
      <w:r w:rsidR="00D05D40" w:rsidRPr="00592B2D">
        <w:t>(</w:t>
      </w:r>
      <w:r w:rsidR="009058A2" w:rsidRPr="00592B2D">
        <w:t>9а</w:t>
      </w:r>
      <w:r w:rsidR="00D05D40" w:rsidRPr="00592B2D">
        <w:t xml:space="preserve"> - 17 человек</w:t>
      </w:r>
      <w:proofErr w:type="gramStart"/>
      <w:r w:rsidR="00D05D40" w:rsidRPr="00592B2D">
        <w:t>.</w:t>
      </w:r>
      <w:proofErr w:type="gramEnd"/>
      <w:r w:rsidR="009058A2" w:rsidRPr="00592B2D">
        <w:t xml:space="preserve"> </w:t>
      </w:r>
      <w:proofErr w:type="gramStart"/>
      <w:r w:rsidR="009058A2" w:rsidRPr="00592B2D">
        <w:t>и</w:t>
      </w:r>
      <w:proofErr w:type="gramEnd"/>
      <w:r w:rsidR="009058A2" w:rsidRPr="00592B2D">
        <w:t xml:space="preserve"> 9б</w:t>
      </w:r>
      <w:r w:rsidR="00D05D40" w:rsidRPr="00592B2D">
        <w:t xml:space="preserve"> – 16 человек)</w:t>
      </w:r>
      <w:r w:rsidRPr="00592B2D">
        <w:t>.</w:t>
      </w:r>
      <w:r w:rsidR="00D830F7" w:rsidRPr="00592B2D">
        <w:t xml:space="preserve"> </w:t>
      </w:r>
      <w:r w:rsidR="00470CB2" w:rsidRPr="00592B2D">
        <w:t xml:space="preserve">У </w:t>
      </w:r>
      <w:r w:rsidR="00D830F7" w:rsidRPr="00592B2D">
        <w:t xml:space="preserve">10 </w:t>
      </w:r>
      <w:proofErr w:type="gramStart"/>
      <w:r w:rsidR="009058A2" w:rsidRPr="00592B2D">
        <w:t>обучающихся</w:t>
      </w:r>
      <w:proofErr w:type="gramEnd"/>
      <w:r w:rsidR="00D830F7" w:rsidRPr="00592B2D">
        <w:t xml:space="preserve"> 9ИУП</w:t>
      </w:r>
      <w:r w:rsidR="00470CB2" w:rsidRPr="00592B2D">
        <w:t xml:space="preserve"> класса</w:t>
      </w:r>
      <w:r w:rsidR="009058A2" w:rsidRPr="00592B2D">
        <w:t xml:space="preserve"> имелся</w:t>
      </w:r>
      <w:r w:rsidR="00D830F7" w:rsidRPr="00592B2D">
        <w:t xml:space="preserve"> допуск к экзамену</w:t>
      </w:r>
      <w:r w:rsidR="00470CB2" w:rsidRPr="00592B2D">
        <w:t>.</w:t>
      </w:r>
    </w:p>
    <w:p w:rsidR="00855793" w:rsidRPr="00592B2D" w:rsidRDefault="00855793" w:rsidP="00855793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B2D">
        <w:rPr>
          <w:rFonts w:ascii="Times New Roman" w:hAnsi="Times New Roman"/>
          <w:b/>
          <w:sz w:val="24"/>
          <w:szCs w:val="24"/>
          <w:lang w:eastAsia="ru-RU"/>
        </w:rPr>
        <w:t>Общий итог:</w:t>
      </w:r>
      <w:r w:rsidR="002753FF" w:rsidRPr="00592B2D">
        <w:rPr>
          <w:rFonts w:ascii="Times New Roman" w:hAnsi="Times New Roman"/>
          <w:sz w:val="24"/>
          <w:szCs w:val="24"/>
          <w:lang w:eastAsia="ru-RU"/>
        </w:rPr>
        <w:t xml:space="preserve">  из 33</w:t>
      </w:r>
      <w:r w:rsidRPr="00592B2D"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 w:rsidR="002753FF" w:rsidRPr="00592B2D">
        <w:rPr>
          <w:rFonts w:ascii="Times New Roman" w:hAnsi="Times New Roman"/>
          <w:sz w:val="24"/>
          <w:szCs w:val="24"/>
          <w:lang w:eastAsia="ru-RU"/>
        </w:rPr>
        <w:t>с первого раза получили зачет 33</w:t>
      </w:r>
      <w:r w:rsidRPr="00592B2D">
        <w:rPr>
          <w:rFonts w:ascii="Times New Roman" w:hAnsi="Times New Roman"/>
          <w:sz w:val="24"/>
          <w:szCs w:val="24"/>
          <w:lang w:eastAsia="ru-RU"/>
        </w:rPr>
        <w:t xml:space="preserve"> уч</w:t>
      </w:r>
      <w:r w:rsidR="00A240D6" w:rsidRPr="00592B2D">
        <w:rPr>
          <w:rFonts w:ascii="Times New Roman" w:hAnsi="Times New Roman"/>
          <w:sz w:val="24"/>
          <w:szCs w:val="24"/>
          <w:lang w:eastAsia="ru-RU"/>
        </w:rPr>
        <w:t xml:space="preserve">ащихся. </w:t>
      </w:r>
    </w:p>
    <w:p w:rsidR="00D05D40" w:rsidRPr="00592B2D" w:rsidRDefault="00D05D40" w:rsidP="00D05D40">
      <w:pPr>
        <w:ind w:firstLine="567"/>
        <w:contextualSpacing/>
        <w:jc w:val="both"/>
        <w:rPr>
          <w:color w:val="000000"/>
        </w:rPr>
      </w:pPr>
      <w:proofErr w:type="gramStart"/>
      <w:r w:rsidRPr="00592B2D">
        <w:t>В основной период из общего количества обучающихся (</w:t>
      </w:r>
      <w:r w:rsidR="00514E87" w:rsidRPr="00592B2D">
        <w:t>43</w:t>
      </w:r>
      <w:r w:rsidR="003F7676" w:rsidRPr="00592B2D">
        <w:t xml:space="preserve"> </w:t>
      </w:r>
      <w:r w:rsidRPr="00592B2D">
        <w:t>человек</w:t>
      </w:r>
      <w:r w:rsidR="003F7676" w:rsidRPr="00592B2D">
        <w:t>а</w:t>
      </w:r>
      <w:r w:rsidRPr="00592B2D">
        <w:t xml:space="preserve">) государственную итоговую аттестацию успешно прошли  и получили аттестаты об основном </w:t>
      </w:r>
      <w:r w:rsidR="003F7676" w:rsidRPr="00592B2D">
        <w:t>общем образовании 16 обучающихся (в 2022 году - 9</w:t>
      </w:r>
      <w:r w:rsidRPr="00592B2D">
        <w:t xml:space="preserve"> обучающихся), </w:t>
      </w:r>
      <w:r w:rsidR="00011D59" w:rsidRPr="00592B2D">
        <w:t xml:space="preserve">22 </w:t>
      </w:r>
      <w:r w:rsidRPr="00592B2D">
        <w:t>обучающихся проходили государственную итоговую аттестацию в дополнительный период (в 2022 году –</w:t>
      </w:r>
      <w:r w:rsidR="00011D59" w:rsidRPr="00592B2D">
        <w:t xml:space="preserve"> 22 </w:t>
      </w:r>
      <w:r w:rsidRPr="00592B2D">
        <w:t xml:space="preserve">обучающихся), </w:t>
      </w:r>
      <w:r w:rsidR="00011D59" w:rsidRPr="00592B2D">
        <w:t>1 обучающийся выбыл</w:t>
      </w:r>
      <w:r w:rsidRPr="00592B2D">
        <w:t xml:space="preserve"> в период прохождения ГИА-9 в связи с достижением 18-летия </w:t>
      </w:r>
      <w:r w:rsidR="00011D59" w:rsidRPr="00592B2D">
        <w:t>– Сивцова Елизавета</w:t>
      </w:r>
      <w:r w:rsidRPr="00592B2D">
        <w:t xml:space="preserve"> </w:t>
      </w:r>
      <w:r w:rsidR="00011D59" w:rsidRPr="00592B2D">
        <w:t>(</w:t>
      </w:r>
      <w:r w:rsidRPr="00592B2D">
        <w:t>выпускник</w:t>
      </w:r>
      <w:r w:rsidR="00011D59" w:rsidRPr="00592B2D">
        <w:t>,</w:t>
      </w:r>
      <w:r w:rsidRPr="00592B2D">
        <w:t xml:space="preserve"> не завершивший</w:t>
      </w:r>
      <w:r w:rsidRPr="00592B2D">
        <w:rPr>
          <w:color w:val="000000"/>
        </w:rPr>
        <w:t xml:space="preserve"> основное</w:t>
      </w:r>
      <w:proofErr w:type="gramEnd"/>
      <w:r w:rsidRPr="00592B2D">
        <w:rPr>
          <w:color w:val="000000"/>
        </w:rPr>
        <w:t xml:space="preserve"> общее образование в предыдущие годы</w:t>
      </w:r>
      <w:r w:rsidR="00011D59" w:rsidRPr="00592B2D">
        <w:rPr>
          <w:color w:val="000000"/>
        </w:rPr>
        <w:t>)</w:t>
      </w:r>
      <w:r w:rsidRPr="00592B2D">
        <w:rPr>
          <w:color w:val="000000"/>
        </w:rPr>
        <w:t>. Таким образом, по итогу в государственной итоговой аттестации по образовательным программам основного общего образования в по</w:t>
      </w:r>
      <w:r w:rsidR="00011D59" w:rsidRPr="00592B2D">
        <w:rPr>
          <w:color w:val="000000"/>
        </w:rPr>
        <w:t>лном объеме приняли участие 39</w:t>
      </w:r>
      <w:r w:rsidRPr="00592B2D">
        <w:rPr>
          <w:color w:val="000000"/>
        </w:rPr>
        <w:t xml:space="preserve"> </w:t>
      </w:r>
      <w:proofErr w:type="gramStart"/>
      <w:r w:rsidRPr="00592B2D">
        <w:rPr>
          <w:color w:val="000000"/>
        </w:rPr>
        <w:t>обучающихся</w:t>
      </w:r>
      <w:proofErr w:type="gramEnd"/>
      <w:r w:rsidRPr="00592B2D">
        <w:rPr>
          <w:color w:val="000000"/>
        </w:rPr>
        <w:t>.</w:t>
      </w:r>
    </w:p>
    <w:p w:rsidR="00011D59" w:rsidRPr="00592B2D" w:rsidRDefault="00011D59" w:rsidP="00D05D40">
      <w:pPr>
        <w:ind w:firstLine="567"/>
        <w:contextualSpacing/>
        <w:jc w:val="both"/>
        <w:rPr>
          <w:i/>
          <w:color w:val="000000"/>
          <w:lang w:eastAsia="ar-SA"/>
        </w:rPr>
      </w:pPr>
    </w:p>
    <w:tbl>
      <w:tblPr>
        <w:tblW w:w="5184" w:type="pct"/>
        <w:tblInd w:w="-176" w:type="dxa"/>
        <w:tblLayout w:type="fixed"/>
        <w:tblLook w:val="04A0"/>
      </w:tblPr>
      <w:tblGrid>
        <w:gridCol w:w="852"/>
        <w:gridCol w:w="1294"/>
        <w:gridCol w:w="1234"/>
        <w:gridCol w:w="1018"/>
        <w:gridCol w:w="816"/>
        <w:gridCol w:w="1125"/>
        <w:gridCol w:w="853"/>
        <w:gridCol w:w="923"/>
        <w:gridCol w:w="885"/>
        <w:gridCol w:w="923"/>
      </w:tblGrid>
      <w:tr w:rsidR="001C14A1" w:rsidRPr="00592B2D" w:rsidTr="001C14A1">
        <w:trPr>
          <w:trHeight w:val="187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lastRenderedPageBreak/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 xml:space="preserve">Всего </w:t>
            </w:r>
            <w:proofErr w:type="gramStart"/>
            <w:r w:rsidRPr="00592B2D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Допущенных к ГИА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Не допущены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Не прошли ГИА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% не прошедших ГИА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Выбыли в ходе ГИА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Успешно прошли ГИА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% успешно сдавших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1D59" w:rsidRPr="00592B2D" w:rsidRDefault="00011D59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92B2D">
              <w:rPr>
                <w:color w:val="000000"/>
              </w:rPr>
              <w:t>Кач-во</w:t>
            </w:r>
            <w:proofErr w:type="spellEnd"/>
            <w:r w:rsidRPr="00592B2D">
              <w:rPr>
                <w:color w:val="000000"/>
              </w:rPr>
              <w:t xml:space="preserve"> знаний по школе</w:t>
            </w:r>
          </w:p>
        </w:tc>
      </w:tr>
      <w:tr w:rsidR="001C14A1" w:rsidRPr="00592B2D" w:rsidTr="001C14A1">
        <w:trPr>
          <w:trHeight w:val="315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СОШ 15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39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56,41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41,03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D59" w:rsidRPr="00592B2D" w:rsidRDefault="00011D59">
            <w:pPr>
              <w:contextualSpacing/>
              <w:jc w:val="right"/>
            </w:pPr>
            <w:r w:rsidRPr="00592B2D">
              <w:t>41,03</w:t>
            </w:r>
          </w:p>
        </w:tc>
      </w:tr>
    </w:tbl>
    <w:p w:rsidR="001C14A1" w:rsidRPr="00592B2D" w:rsidRDefault="001C14A1" w:rsidP="001C14A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_Toc149055981"/>
      <w:r w:rsidRPr="00592B2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Результаты прохождения ГИА-9 в 2023 году (основной период)</w:t>
      </w:r>
      <w:bookmarkEnd w:id="0"/>
    </w:p>
    <w:p w:rsidR="00975930" w:rsidRPr="00592B2D" w:rsidRDefault="00975930" w:rsidP="001C14A1">
      <w:pPr>
        <w:pStyle w:val="af6"/>
        <w:spacing w:after="0"/>
        <w:contextualSpacing/>
        <w:rPr>
          <w:rFonts w:ascii="Times New Roman" w:hAnsi="Times New Roman"/>
          <w:b/>
        </w:rPr>
      </w:pPr>
      <w:bookmarkStart w:id="1" w:name="_Toc149055982"/>
      <w:bookmarkStart w:id="2" w:name="_Toc109376481"/>
      <w:bookmarkStart w:id="3" w:name="_Toc109303655"/>
      <w:bookmarkStart w:id="4" w:name="_Toc109227382"/>
    </w:p>
    <w:p w:rsidR="001C14A1" w:rsidRPr="00592B2D" w:rsidRDefault="001C14A1" w:rsidP="001C14A1">
      <w:pPr>
        <w:pStyle w:val="af6"/>
        <w:spacing w:after="0"/>
        <w:contextualSpacing/>
        <w:rPr>
          <w:rFonts w:ascii="Times New Roman" w:hAnsi="Times New Roman"/>
          <w:b/>
        </w:rPr>
      </w:pPr>
      <w:r w:rsidRPr="00592B2D">
        <w:rPr>
          <w:rFonts w:ascii="Times New Roman" w:hAnsi="Times New Roman"/>
          <w:b/>
        </w:rPr>
        <w:t>Предмет «Русский язык»</w:t>
      </w:r>
      <w:bookmarkEnd w:id="1"/>
      <w:bookmarkEnd w:id="2"/>
      <w:bookmarkEnd w:id="3"/>
      <w:bookmarkEnd w:id="4"/>
    </w:p>
    <w:p w:rsidR="00975930" w:rsidRPr="00592B2D" w:rsidRDefault="00975930" w:rsidP="00975930">
      <w:pPr>
        <w:rPr>
          <w:lang w:eastAsia="en-US"/>
        </w:rPr>
      </w:pPr>
    </w:p>
    <w:p w:rsidR="001C14A1" w:rsidRPr="00592B2D" w:rsidRDefault="001C14A1" w:rsidP="001C14A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В 2022/2023 учебном году предмет «Русский язык» сдавали 34 </w:t>
      </w:r>
      <w:proofErr w:type="gramStart"/>
      <w:r w:rsidRPr="00592B2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: в форме ОГЭ сдавали </w:t>
      </w:r>
      <w:r w:rsidR="00991E96" w:rsidRPr="00592B2D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975930"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</w:t>
      </w:r>
      <w:r w:rsidRPr="00592B2D">
        <w:rPr>
          <w:rFonts w:ascii="Times New Roman" w:hAnsi="Times New Roman" w:cs="Times New Roman"/>
          <w:color w:val="000000"/>
          <w:sz w:val="24"/>
          <w:szCs w:val="24"/>
        </w:rPr>
        <w:t>ся, 3 – в форме ГВЭ, не прошли ГИА-9 в основной период 4 обучающихся</w:t>
      </w:r>
      <w:r w:rsidR="00157384"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Действующие результаты по русскому языку имели 6 </w:t>
      </w:r>
      <w:proofErr w:type="gramStart"/>
      <w:r w:rsidRPr="00592B2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2B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Экзаменационная работа состояла из трёх частей: сжатое изложение, тестовые задания (задания с кратким ответом), сочинение-рассуждение. </w:t>
      </w:r>
    </w:p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Анализ результатов выполнения работ показал, что учащиеся  с  работой по русскому языку в целом справились у</w:t>
      </w:r>
      <w:r w:rsidR="003C5481" w:rsidRPr="00592B2D">
        <w:rPr>
          <w:rFonts w:ascii="Times New Roman" w:hAnsi="Times New Roman"/>
          <w:sz w:val="24"/>
          <w:szCs w:val="24"/>
        </w:rPr>
        <w:t>довлетворительно</w:t>
      </w:r>
      <w:r w:rsidRPr="00592B2D">
        <w:rPr>
          <w:rFonts w:ascii="Times New Roman" w:hAnsi="Times New Roman"/>
          <w:sz w:val="24"/>
          <w:szCs w:val="24"/>
        </w:rPr>
        <w:t xml:space="preserve">. Уровень </w:t>
      </w:r>
      <w:proofErr w:type="spellStart"/>
      <w:r w:rsidRPr="00592B2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2B2D">
        <w:rPr>
          <w:rFonts w:ascii="Times New Roman" w:hAnsi="Times New Roman"/>
          <w:sz w:val="24"/>
          <w:szCs w:val="24"/>
        </w:rPr>
        <w:t xml:space="preserve"> важнейших речевых умений и усвоения языковых норм соответствует минимуму обязательного содержания основного общего образования по русскому языку. </w:t>
      </w:r>
    </w:p>
    <w:p w:rsidR="009236D6" w:rsidRPr="00592B2D" w:rsidRDefault="009236D6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7384" w:rsidRPr="00592B2D" w:rsidRDefault="00157384" w:rsidP="00157384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2B2D">
        <w:rPr>
          <w:rFonts w:ascii="Times New Roman" w:hAnsi="Times New Roman"/>
          <w:b/>
          <w:sz w:val="24"/>
          <w:szCs w:val="24"/>
          <w:shd w:val="clear" w:color="auto" w:fill="FFFFFF"/>
        </w:rPr>
        <w:t>Анализ результатов выполнения работ показал:</w:t>
      </w:r>
    </w:p>
    <w:p w:rsidR="00157384" w:rsidRPr="00592B2D" w:rsidRDefault="00157384" w:rsidP="00157384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037"/>
        <w:gridCol w:w="567"/>
        <w:gridCol w:w="567"/>
        <w:gridCol w:w="567"/>
        <w:gridCol w:w="567"/>
        <w:gridCol w:w="992"/>
        <w:gridCol w:w="956"/>
        <w:gridCol w:w="887"/>
        <w:gridCol w:w="1985"/>
      </w:tblGrid>
      <w:tr w:rsidR="00157384" w:rsidRPr="00592B2D" w:rsidTr="003E3C2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 xml:space="preserve">Писали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157384" w:rsidRPr="00592B2D" w:rsidTr="003E3C2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94.12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29.41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45.18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B2D">
              <w:rPr>
                <w:rFonts w:ascii="Times New Roman" w:hAnsi="Times New Roman"/>
                <w:sz w:val="24"/>
                <w:szCs w:val="24"/>
              </w:rPr>
              <w:t>Неудахина</w:t>
            </w:r>
            <w:proofErr w:type="spellEnd"/>
            <w:r w:rsidRPr="00592B2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57384" w:rsidRPr="00592B2D" w:rsidTr="003E3C2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33.33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48.33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Иванова И.Л.</w:t>
            </w:r>
          </w:p>
        </w:tc>
      </w:tr>
      <w:tr w:rsidR="00157384" w:rsidRPr="00592B2D" w:rsidTr="003E3C2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9 ИУП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33.33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22.67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Иванова И.Л.</w:t>
            </w:r>
          </w:p>
        </w:tc>
      </w:tr>
      <w:tr w:rsidR="00157384" w:rsidRPr="00592B2D" w:rsidTr="003E3C2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75.8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54.3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38.8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4" w:rsidRPr="00592B2D" w:rsidRDefault="00157384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4A1" w:rsidRPr="00592B2D" w:rsidRDefault="001C14A1" w:rsidP="007C7831">
      <w:pPr>
        <w:pStyle w:val="af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14A1" w:rsidRPr="00592B2D" w:rsidRDefault="001C14A1" w:rsidP="001C14A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7831" w:rsidRPr="00592B2D" w:rsidRDefault="007C783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7831" w:rsidRPr="00592B2D" w:rsidRDefault="007C783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7831" w:rsidRPr="00592B2D" w:rsidRDefault="007C783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6754" w:type="dxa"/>
        <w:jc w:val="center"/>
        <w:tblInd w:w="-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6"/>
        <w:gridCol w:w="1224"/>
        <w:gridCol w:w="1224"/>
        <w:gridCol w:w="1166"/>
        <w:gridCol w:w="1204"/>
      </w:tblGrid>
      <w:tr w:rsidR="001C14A1" w:rsidRPr="00592B2D" w:rsidTr="00E64AFB">
        <w:trPr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 xml:space="preserve"> балл по предмету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 xml:space="preserve"> балл по предмету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Средняя оценка по школе</w:t>
            </w:r>
          </w:p>
        </w:tc>
      </w:tr>
      <w:tr w:rsidR="001C14A1" w:rsidRPr="00592B2D" w:rsidTr="00E64AFB">
        <w:trPr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Максимальный балл по школе – </w:t>
      </w:r>
      <w:r w:rsidRPr="00592B2D">
        <w:rPr>
          <w:rFonts w:ascii="Times New Roman" w:hAnsi="Times New Roman"/>
          <w:b/>
          <w:sz w:val="24"/>
          <w:szCs w:val="24"/>
        </w:rPr>
        <w:t xml:space="preserve">30 баллов </w:t>
      </w:r>
      <w:r w:rsidRPr="00592B2D">
        <w:rPr>
          <w:rFonts w:ascii="Times New Roman" w:hAnsi="Times New Roman"/>
          <w:sz w:val="24"/>
          <w:szCs w:val="24"/>
        </w:rPr>
        <w:t>(Мансурова</w:t>
      </w:r>
      <w:proofErr w:type="gramStart"/>
      <w:r w:rsidRPr="00592B2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92B2D">
        <w:rPr>
          <w:rFonts w:ascii="Times New Roman" w:hAnsi="Times New Roman"/>
          <w:sz w:val="24"/>
          <w:szCs w:val="24"/>
        </w:rPr>
        <w:t xml:space="preserve"> -9Б, Молодых Н.-9А).</w:t>
      </w:r>
    </w:p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Трое</w:t>
      </w:r>
      <w:r w:rsidR="003C5481" w:rsidRPr="00592B2D">
        <w:rPr>
          <w:rFonts w:ascii="Times New Roman" w:hAnsi="Times New Roman"/>
          <w:sz w:val="24"/>
          <w:szCs w:val="24"/>
        </w:rPr>
        <w:t xml:space="preserve"> обу</w:t>
      </w:r>
      <w:r w:rsidRPr="00592B2D">
        <w:rPr>
          <w:rFonts w:ascii="Times New Roman" w:hAnsi="Times New Roman"/>
          <w:sz w:val="24"/>
          <w:szCs w:val="24"/>
        </w:rPr>
        <w:t>ча</w:t>
      </w:r>
      <w:r w:rsidR="003C5481" w:rsidRPr="00592B2D">
        <w:rPr>
          <w:rFonts w:ascii="Times New Roman" w:hAnsi="Times New Roman"/>
          <w:sz w:val="24"/>
          <w:szCs w:val="24"/>
        </w:rPr>
        <w:t>ю</w:t>
      </w:r>
      <w:r w:rsidRPr="00592B2D">
        <w:rPr>
          <w:rFonts w:ascii="Times New Roman" w:hAnsi="Times New Roman"/>
          <w:sz w:val="24"/>
          <w:szCs w:val="24"/>
        </w:rPr>
        <w:t xml:space="preserve">щихся с низкой мотивацией к обучению 06.06.2023 года получили двойки, </w:t>
      </w:r>
      <w:proofErr w:type="gramStart"/>
      <w:r w:rsidR="00A20F3B" w:rsidRPr="00592B2D">
        <w:rPr>
          <w:rFonts w:ascii="Times New Roman" w:hAnsi="Times New Roman"/>
          <w:sz w:val="24"/>
          <w:szCs w:val="24"/>
        </w:rPr>
        <w:t>консультации</w:t>
      </w:r>
      <w:proofErr w:type="gramEnd"/>
      <w:r w:rsidR="00A20F3B" w:rsidRPr="00592B2D">
        <w:rPr>
          <w:rFonts w:ascii="Times New Roman" w:hAnsi="Times New Roman"/>
          <w:sz w:val="24"/>
          <w:szCs w:val="24"/>
        </w:rPr>
        <w:t xml:space="preserve"> и дополнительные занятия не посещали. </w:t>
      </w:r>
      <w:r w:rsidRPr="00592B2D">
        <w:rPr>
          <w:rFonts w:ascii="Times New Roman" w:hAnsi="Times New Roman"/>
          <w:sz w:val="24"/>
          <w:szCs w:val="24"/>
        </w:rPr>
        <w:t>Иванилов А.</w:t>
      </w:r>
      <w:r w:rsidR="006A1626" w:rsidRPr="00592B2D">
        <w:rPr>
          <w:rFonts w:ascii="Times New Roman" w:hAnsi="Times New Roman"/>
          <w:sz w:val="24"/>
          <w:szCs w:val="24"/>
        </w:rPr>
        <w:t>, Акимов В.</w:t>
      </w:r>
      <w:r w:rsidRPr="00592B2D">
        <w:rPr>
          <w:rFonts w:ascii="Times New Roman" w:hAnsi="Times New Roman"/>
          <w:sz w:val="24"/>
          <w:szCs w:val="24"/>
        </w:rPr>
        <w:t xml:space="preserve"> – 9ИУП в резервный день исправил</w:t>
      </w:r>
      <w:r w:rsidR="006A1626" w:rsidRPr="00592B2D">
        <w:rPr>
          <w:rFonts w:ascii="Times New Roman" w:hAnsi="Times New Roman"/>
          <w:sz w:val="24"/>
          <w:szCs w:val="24"/>
        </w:rPr>
        <w:t>и</w:t>
      </w:r>
      <w:r w:rsidRPr="00592B2D">
        <w:rPr>
          <w:rFonts w:ascii="Times New Roman" w:hAnsi="Times New Roman"/>
          <w:sz w:val="24"/>
          <w:szCs w:val="24"/>
        </w:rPr>
        <w:t>.</w:t>
      </w:r>
      <w:r w:rsidR="006A1626" w:rsidRPr="00592B2D">
        <w:rPr>
          <w:rFonts w:ascii="Times New Roman" w:hAnsi="Times New Roman"/>
          <w:sz w:val="24"/>
          <w:szCs w:val="24"/>
        </w:rPr>
        <w:t xml:space="preserve"> </w:t>
      </w:r>
    </w:p>
    <w:p w:rsidR="001C14A1" w:rsidRPr="00592B2D" w:rsidRDefault="001C14A1" w:rsidP="001C14A1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C14A1" w:rsidRPr="00592B2D" w:rsidRDefault="001C14A1" w:rsidP="001C14A1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b/>
          <w:sz w:val="24"/>
          <w:szCs w:val="24"/>
        </w:rPr>
        <w:t xml:space="preserve">Сравнительные данные выполнения заданий по русскому языку </w:t>
      </w:r>
    </w:p>
    <w:p w:rsidR="001C14A1" w:rsidRPr="00592B2D" w:rsidRDefault="001C14A1" w:rsidP="001C14A1">
      <w:pPr>
        <w:jc w:val="center"/>
        <w:rPr>
          <w:b/>
        </w:rPr>
      </w:pPr>
      <w:r w:rsidRPr="00592B2D">
        <w:rPr>
          <w:b/>
        </w:rPr>
        <w:t>за 2021</w:t>
      </w:r>
      <w:r w:rsidR="00A20F3B" w:rsidRPr="00592B2D">
        <w:rPr>
          <w:b/>
        </w:rPr>
        <w:t>/2022 – 2022/</w:t>
      </w:r>
      <w:r w:rsidRPr="00592B2D">
        <w:rPr>
          <w:b/>
        </w:rPr>
        <w:t>2023 года</w:t>
      </w:r>
    </w:p>
    <w:p w:rsidR="007C7831" w:rsidRPr="00592B2D" w:rsidRDefault="007C7831" w:rsidP="001C14A1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1377"/>
        <w:gridCol w:w="603"/>
        <w:gridCol w:w="662"/>
        <w:gridCol w:w="683"/>
        <w:gridCol w:w="683"/>
        <w:gridCol w:w="1725"/>
        <w:gridCol w:w="1700"/>
        <w:gridCol w:w="2138"/>
      </w:tblGrid>
      <w:tr w:rsidR="007C7831" w:rsidRPr="00592B2D" w:rsidTr="003E3C21">
        <w:trPr>
          <w:trHeight w:val="31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</w:rPr>
            </w:pPr>
            <w:r w:rsidRPr="00592B2D">
              <w:rPr>
                <w:b/>
              </w:rPr>
              <w:t>"2"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"3"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</w:rPr>
            </w:pPr>
            <w:r w:rsidRPr="00592B2D">
              <w:rPr>
                <w:b/>
              </w:rPr>
              <w:t>"4"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"5"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всего сдавало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</w:rPr>
            </w:pPr>
            <w:r w:rsidRPr="00592B2D">
              <w:rPr>
                <w:b/>
              </w:rPr>
              <w:t>средний балл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качество знаний</w:t>
            </w:r>
          </w:p>
        </w:tc>
      </w:tr>
      <w:tr w:rsidR="007C7831" w:rsidRPr="00592B2D" w:rsidTr="003E3C21">
        <w:trPr>
          <w:trHeight w:val="31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2022-2023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34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3,24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29,41</w:t>
            </w:r>
          </w:p>
        </w:tc>
      </w:tr>
      <w:tr w:rsidR="007C7831" w:rsidRPr="00592B2D" w:rsidTr="003E3C21">
        <w:trPr>
          <w:trHeight w:val="315"/>
        </w:trPr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2021-2022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11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13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2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28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3,1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31" w:rsidRPr="00592B2D" w:rsidRDefault="007C7831" w:rsidP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8,33</w:t>
            </w:r>
          </w:p>
        </w:tc>
      </w:tr>
    </w:tbl>
    <w:p w:rsidR="007C7831" w:rsidRPr="00592B2D" w:rsidRDefault="007C7831" w:rsidP="001C14A1">
      <w:pPr>
        <w:pStyle w:val="af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 </w:t>
      </w:r>
    </w:p>
    <w:p w:rsidR="007C7831" w:rsidRPr="00592B2D" w:rsidRDefault="007C7831" w:rsidP="001C14A1">
      <w:pPr>
        <w:pStyle w:val="af"/>
        <w:rPr>
          <w:rFonts w:ascii="Times New Roman" w:hAnsi="Times New Roman"/>
          <w:color w:val="000000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Из таблицы видно, что качество знаний по предмету </w:t>
      </w:r>
      <w:r w:rsidRPr="00592B2D">
        <w:rPr>
          <w:rFonts w:ascii="Times New Roman" w:hAnsi="Times New Roman"/>
          <w:color w:val="000000"/>
          <w:sz w:val="24"/>
          <w:szCs w:val="24"/>
        </w:rPr>
        <w:t>«русский язык» в 9-х классах составило 29,41%, что на 21,08% выше, чем в прошлом году.</w:t>
      </w:r>
    </w:p>
    <w:p w:rsidR="007C7831" w:rsidRPr="00592B2D" w:rsidRDefault="007C7831" w:rsidP="001C14A1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579"/>
        <w:gridCol w:w="3969"/>
      </w:tblGrid>
      <w:tr w:rsidR="001C14A1" w:rsidRPr="00592B2D" w:rsidTr="007C7831">
        <w:trPr>
          <w:trHeight w:val="5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B2D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1C14A1" w:rsidRPr="00592B2D" w:rsidTr="007C7831">
        <w:trPr>
          <w:trHeight w:val="5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77.42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91,18</w:t>
            </w:r>
          </w:p>
        </w:tc>
      </w:tr>
      <w:tr w:rsidR="001C14A1" w:rsidRPr="00592B2D" w:rsidTr="007C7831">
        <w:trPr>
          <w:trHeight w:val="5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29.41</w:t>
            </w:r>
          </w:p>
        </w:tc>
      </w:tr>
      <w:tr w:rsidR="001C14A1" w:rsidRPr="00592B2D" w:rsidTr="007C7831">
        <w:trPr>
          <w:trHeight w:val="5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lastRenderedPageBreak/>
              <w:t>СОУ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32.39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A1" w:rsidRPr="00592B2D" w:rsidRDefault="001C14A1" w:rsidP="003E3C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44.59</w:t>
            </w:r>
          </w:p>
        </w:tc>
      </w:tr>
    </w:tbl>
    <w:p w:rsidR="001C14A1" w:rsidRPr="00592B2D" w:rsidRDefault="001C14A1" w:rsidP="001C14A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1C14A1" w:rsidRPr="00592B2D" w:rsidRDefault="003C5481" w:rsidP="001C14A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b/>
          <w:sz w:val="24"/>
          <w:szCs w:val="24"/>
        </w:rPr>
        <w:t>ВЫВОД:</w:t>
      </w:r>
    </w:p>
    <w:p w:rsidR="001C14A1" w:rsidRPr="00592B2D" w:rsidRDefault="001C14A1" w:rsidP="001C14A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Успеваемость на экзаменах по русскому языку составила 91.18%, средняя оценка – 3, что свидетельствует об удовлетворительном уровне подготовки учащихся к ОГЭ.</w:t>
      </w:r>
      <w:r w:rsidR="00A20F3B" w:rsidRPr="00592B2D">
        <w:rPr>
          <w:rFonts w:ascii="Times New Roman" w:hAnsi="Times New Roman"/>
          <w:sz w:val="24"/>
          <w:szCs w:val="24"/>
        </w:rPr>
        <w:t xml:space="preserve"> Педагогам необходимо усилить подготовку к экзамену, реализовывать дифференцированный подход к обучению, чтобы повысить качество знаний. </w:t>
      </w:r>
    </w:p>
    <w:p w:rsidR="001C14A1" w:rsidRPr="00592B2D" w:rsidRDefault="001C14A1" w:rsidP="00855793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4299F" w:rsidRPr="00592B2D" w:rsidRDefault="00A4299F" w:rsidP="00A4299F">
      <w:pPr>
        <w:pStyle w:val="af6"/>
        <w:spacing w:after="0"/>
        <w:contextualSpacing/>
        <w:rPr>
          <w:rFonts w:ascii="Times New Roman" w:hAnsi="Times New Roman"/>
          <w:b/>
        </w:rPr>
      </w:pPr>
      <w:bookmarkStart w:id="5" w:name="_Toc149055983"/>
      <w:bookmarkStart w:id="6" w:name="_Toc109376482"/>
      <w:bookmarkStart w:id="7" w:name="_Toc109303660"/>
      <w:bookmarkStart w:id="8" w:name="_Toc109227387"/>
      <w:r w:rsidRPr="00592B2D">
        <w:rPr>
          <w:rFonts w:ascii="Times New Roman" w:hAnsi="Times New Roman"/>
          <w:b/>
        </w:rPr>
        <w:t>Предмет «Математика»</w:t>
      </w:r>
      <w:bookmarkEnd w:id="5"/>
      <w:bookmarkEnd w:id="6"/>
      <w:bookmarkEnd w:id="7"/>
      <w:bookmarkEnd w:id="8"/>
    </w:p>
    <w:p w:rsidR="003C5481" w:rsidRPr="00592B2D" w:rsidRDefault="003C5481" w:rsidP="003C5481">
      <w:pPr>
        <w:rPr>
          <w:lang w:eastAsia="en-US"/>
        </w:rPr>
      </w:pPr>
    </w:p>
    <w:p w:rsidR="00A4299F" w:rsidRPr="00592B2D" w:rsidRDefault="00A4299F" w:rsidP="00A4299F">
      <w:pPr>
        <w:rPr>
          <w:lang w:eastAsia="en-US"/>
        </w:rPr>
      </w:pPr>
      <w:r w:rsidRPr="00592B2D">
        <w:rPr>
          <w:color w:val="000000"/>
        </w:rPr>
        <w:t xml:space="preserve">В 2022/2023 учебном году предмет «Математика» сдавали 34 обучающихся: в форме ОГЭ сдавали 31 обучающихся, 3 – в форме ГВЭ, не прошли ГИА-9 в основной период 19 обучающийся. Действующие результаты по математике имели 5 </w:t>
      </w:r>
      <w:proofErr w:type="gramStart"/>
      <w:r w:rsidRPr="00592B2D">
        <w:rPr>
          <w:color w:val="000000"/>
        </w:rPr>
        <w:t>обучающийся</w:t>
      </w:r>
      <w:proofErr w:type="gramEnd"/>
    </w:p>
    <w:p w:rsidR="00855793" w:rsidRPr="00592B2D" w:rsidRDefault="00855793" w:rsidP="00855793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B2D">
        <w:rPr>
          <w:rFonts w:ascii="Times New Roman" w:hAnsi="Times New Roman"/>
          <w:sz w:val="24"/>
          <w:szCs w:val="24"/>
          <w:lang w:eastAsia="ru-RU"/>
        </w:rPr>
        <w:t xml:space="preserve">Работа состояла из двух модулей: алгебра и геометрия из двух частей. </w:t>
      </w:r>
    </w:p>
    <w:p w:rsidR="00901EED" w:rsidRPr="00592B2D" w:rsidRDefault="00855793" w:rsidP="00F7288B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B2D">
        <w:rPr>
          <w:rFonts w:ascii="Times New Roman" w:hAnsi="Times New Roman"/>
          <w:sz w:val="24"/>
          <w:szCs w:val="24"/>
          <w:lang w:eastAsia="ru-RU"/>
        </w:rPr>
        <w:t>В первой части 19 заданий с кратким ответом, из них 14 по алгебре  и 5 по геометрии. Эти задания базового уровня. Во второй части 6 заданий повышенной сложности с развернутым ответом, из них 3 задания по алгебре и 3 задания по геометрии. Всего на работу отводилось 3 часа 55 минут. Максимальное количество баллов - 32, минимальное количество баллов 8, из них обязательно 2 балла  по геометрии.</w:t>
      </w:r>
    </w:p>
    <w:p w:rsidR="003C5481" w:rsidRPr="00592B2D" w:rsidRDefault="003C5481" w:rsidP="00855793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C5481" w:rsidRPr="00592B2D" w:rsidRDefault="003C5481" w:rsidP="00855793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5793" w:rsidRPr="00592B2D" w:rsidRDefault="00855793" w:rsidP="00855793">
      <w:pPr>
        <w:pStyle w:val="af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92B2D">
        <w:rPr>
          <w:rFonts w:ascii="Times New Roman" w:hAnsi="Times New Roman"/>
          <w:b/>
          <w:sz w:val="24"/>
          <w:szCs w:val="24"/>
          <w:lang w:eastAsia="ru-RU"/>
        </w:rPr>
        <w:t>Учащиеся показали следующие результаты:</w:t>
      </w:r>
    </w:p>
    <w:tbl>
      <w:tblPr>
        <w:tblW w:w="0" w:type="auto"/>
        <w:jc w:val="center"/>
        <w:tblInd w:w="-450" w:type="dxa"/>
        <w:tblLayout w:type="fixed"/>
        <w:tblLook w:val="04A0"/>
      </w:tblPr>
      <w:tblGrid>
        <w:gridCol w:w="1037"/>
        <w:gridCol w:w="1232"/>
        <w:gridCol w:w="709"/>
        <w:gridCol w:w="567"/>
        <w:gridCol w:w="709"/>
        <w:gridCol w:w="567"/>
        <w:gridCol w:w="1275"/>
        <w:gridCol w:w="1276"/>
        <w:gridCol w:w="992"/>
        <w:gridCol w:w="1657"/>
      </w:tblGrid>
      <w:tr w:rsidR="00EC3697" w:rsidRPr="00592B2D" w:rsidTr="00EC3697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писавших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%</w:t>
            </w:r>
          </w:p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C3697" w:rsidRPr="00592B2D" w:rsidTr="00EC3697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D73D5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58.82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31.06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92B2D">
              <w:t>БровенкоТ.С</w:t>
            </w:r>
            <w:proofErr w:type="spellEnd"/>
            <w:r w:rsidRPr="00592B2D">
              <w:t>.</w:t>
            </w:r>
          </w:p>
        </w:tc>
      </w:tr>
      <w:tr w:rsidR="00EC3697" w:rsidRPr="00592B2D" w:rsidTr="00EC3697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595E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D73D5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41.67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697" w:rsidRPr="00592B2D" w:rsidRDefault="00EC3697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92B2D">
              <w:t>БровенкоТ.С</w:t>
            </w:r>
            <w:proofErr w:type="spellEnd"/>
            <w:r w:rsidRPr="00592B2D">
              <w:t>.</w:t>
            </w:r>
          </w:p>
        </w:tc>
      </w:tr>
      <w:tr w:rsidR="00EC3697" w:rsidRPr="00592B2D" w:rsidTr="00D231B4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9ИУП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595E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595E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D73D5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697" w:rsidRPr="00592B2D" w:rsidRDefault="00EC3697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92B2D">
              <w:t>БровенкоТ.С</w:t>
            </w:r>
            <w:proofErr w:type="spellEnd"/>
            <w:r w:rsidRPr="00592B2D">
              <w:t>.</w:t>
            </w:r>
          </w:p>
        </w:tc>
      </w:tr>
      <w:tr w:rsidR="00EC3697" w:rsidRPr="00592B2D" w:rsidTr="00EC3697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D73D5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D73D50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A506D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="00EC3697"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60593C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697" w:rsidRPr="00592B2D" w:rsidRDefault="00EC3697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523" w:rsidRPr="00592B2D" w:rsidRDefault="00141523" w:rsidP="00934A81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</w:p>
    <w:p w:rsidR="0060593C" w:rsidRPr="00592B2D" w:rsidRDefault="0060593C" w:rsidP="00934A81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593C" w:rsidRPr="00592B2D" w:rsidRDefault="0060593C" w:rsidP="00855793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</w:p>
    <w:p w:rsidR="00855793" w:rsidRPr="00592B2D" w:rsidRDefault="00452084" w:rsidP="00855793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Результаты показали, что большое количество учащихся, полу</w:t>
      </w:r>
      <w:r w:rsidR="00D830F7" w:rsidRPr="00592B2D">
        <w:rPr>
          <w:rFonts w:ascii="Times New Roman" w:hAnsi="Times New Roman"/>
          <w:sz w:val="24"/>
          <w:szCs w:val="24"/>
        </w:rPr>
        <w:t xml:space="preserve">чили </w:t>
      </w:r>
      <w:r w:rsidR="003C5481" w:rsidRPr="00592B2D">
        <w:rPr>
          <w:rFonts w:ascii="Times New Roman" w:hAnsi="Times New Roman"/>
          <w:sz w:val="24"/>
          <w:szCs w:val="24"/>
        </w:rPr>
        <w:t xml:space="preserve"> не</w:t>
      </w:r>
      <w:r w:rsidRPr="00592B2D">
        <w:rPr>
          <w:rFonts w:ascii="Times New Roman" w:hAnsi="Times New Roman"/>
          <w:sz w:val="24"/>
          <w:szCs w:val="24"/>
        </w:rPr>
        <w:t>у</w:t>
      </w:r>
      <w:r w:rsidR="00D73D50" w:rsidRPr="00592B2D">
        <w:rPr>
          <w:rFonts w:ascii="Times New Roman" w:hAnsi="Times New Roman"/>
          <w:sz w:val="24"/>
          <w:szCs w:val="24"/>
        </w:rPr>
        <w:t>довлетворительный результат – 19</w:t>
      </w:r>
      <w:r w:rsidRPr="00592B2D">
        <w:rPr>
          <w:rFonts w:ascii="Times New Roman" w:hAnsi="Times New Roman"/>
          <w:sz w:val="24"/>
          <w:szCs w:val="24"/>
        </w:rPr>
        <w:t>.</w:t>
      </w:r>
    </w:p>
    <w:p w:rsidR="00855793" w:rsidRPr="00592B2D" w:rsidRDefault="00452084" w:rsidP="00855793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После пересдачи </w:t>
      </w:r>
      <w:r w:rsidR="00855793" w:rsidRPr="00592B2D">
        <w:rPr>
          <w:rFonts w:ascii="Times New Roman" w:hAnsi="Times New Roman"/>
          <w:sz w:val="24"/>
          <w:szCs w:val="24"/>
        </w:rPr>
        <w:t xml:space="preserve">  в резервный срок,  результаты изменились:</w:t>
      </w:r>
    </w:p>
    <w:p w:rsidR="00AC7BF9" w:rsidRPr="00592B2D" w:rsidRDefault="00AC7BF9" w:rsidP="00855793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450" w:type="dxa"/>
        <w:tblLayout w:type="fixed"/>
        <w:tblLook w:val="04A0"/>
      </w:tblPr>
      <w:tblGrid>
        <w:gridCol w:w="1037"/>
        <w:gridCol w:w="1232"/>
        <w:gridCol w:w="709"/>
        <w:gridCol w:w="567"/>
        <w:gridCol w:w="709"/>
        <w:gridCol w:w="567"/>
        <w:gridCol w:w="1275"/>
        <w:gridCol w:w="1276"/>
        <w:gridCol w:w="992"/>
        <w:gridCol w:w="1657"/>
      </w:tblGrid>
      <w:tr w:rsidR="00EC3697" w:rsidRPr="00592B2D" w:rsidTr="003E3C21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писавших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%</w:t>
            </w:r>
          </w:p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C3697" w:rsidRPr="00592B2D" w:rsidTr="003E3C21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94.12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39.06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92B2D">
              <w:t>БровенкоТ.С</w:t>
            </w:r>
            <w:proofErr w:type="spellEnd"/>
            <w:r w:rsidRPr="00592B2D">
              <w:t>.</w:t>
            </w:r>
          </w:p>
        </w:tc>
      </w:tr>
      <w:tr w:rsidR="00EC3697" w:rsidRPr="00592B2D" w:rsidTr="003E3C21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83.33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37.33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697" w:rsidRPr="00592B2D" w:rsidRDefault="00EC3697" w:rsidP="003E3C21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92B2D">
              <w:t>БровенкоТ.С</w:t>
            </w:r>
            <w:proofErr w:type="spellEnd"/>
            <w:r w:rsidRPr="00592B2D">
              <w:t>.</w:t>
            </w:r>
          </w:p>
        </w:tc>
      </w:tr>
      <w:tr w:rsidR="00EC3697" w:rsidRPr="00592B2D" w:rsidTr="003E3C21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9ИУП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697" w:rsidRPr="00592B2D" w:rsidRDefault="00EC3697" w:rsidP="003E3C21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592B2D">
              <w:t>БровенкоТ.С</w:t>
            </w:r>
            <w:proofErr w:type="spellEnd"/>
            <w:r w:rsidRPr="00592B2D">
              <w:t>.</w:t>
            </w:r>
          </w:p>
        </w:tc>
      </w:tr>
      <w:tr w:rsidR="00EC3697" w:rsidRPr="00592B2D" w:rsidTr="003E3C21">
        <w:trPr>
          <w:jc w:val="center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79.15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697" w:rsidRPr="00592B2D" w:rsidRDefault="00EC3697" w:rsidP="003E3C21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5793" w:rsidRPr="00592B2D" w:rsidRDefault="00855793" w:rsidP="00855793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</w:p>
    <w:p w:rsidR="00855793" w:rsidRPr="00592B2D" w:rsidRDefault="005F3E74" w:rsidP="005F3E74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После пересдачи </w:t>
      </w:r>
      <w:r w:rsidR="00E64AFB" w:rsidRPr="00592B2D">
        <w:rPr>
          <w:rFonts w:ascii="Times New Roman" w:hAnsi="Times New Roman"/>
          <w:sz w:val="24"/>
          <w:szCs w:val="24"/>
        </w:rPr>
        <w:t xml:space="preserve">большинство </w:t>
      </w:r>
      <w:proofErr w:type="gramStart"/>
      <w:r w:rsidR="00E64AFB" w:rsidRPr="00592B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64AFB" w:rsidRPr="00592B2D">
        <w:rPr>
          <w:rFonts w:ascii="Times New Roman" w:hAnsi="Times New Roman"/>
          <w:sz w:val="24"/>
          <w:szCs w:val="24"/>
        </w:rPr>
        <w:t xml:space="preserve"> показали удовлетворительный результат.  Неудовлетворительный результат показали</w:t>
      </w:r>
      <w:r w:rsidR="003C5481" w:rsidRPr="00592B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5481" w:rsidRPr="00592B2D">
        <w:rPr>
          <w:rFonts w:ascii="Times New Roman" w:hAnsi="Times New Roman"/>
          <w:sz w:val="24"/>
          <w:szCs w:val="24"/>
        </w:rPr>
        <w:t>обучаю</w:t>
      </w:r>
      <w:r w:rsidR="00E64AFB" w:rsidRPr="00592B2D">
        <w:rPr>
          <w:rFonts w:ascii="Times New Roman" w:hAnsi="Times New Roman"/>
          <w:sz w:val="24"/>
          <w:szCs w:val="24"/>
        </w:rPr>
        <w:t>щие</w:t>
      </w:r>
      <w:r w:rsidR="003C5481" w:rsidRPr="00592B2D">
        <w:rPr>
          <w:rFonts w:ascii="Times New Roman" w:hAnsi="Times New Roman"/>
          <w:sz w:val="24"/>
          <w:szCs w:val="24"/>
        </w:rPr>
        <w:t>ся</w:t>
      </w:r>
      <w:proofErr w:type="gramEnd"/>
      <w:r w:rsidR="003C5481" w:rsidRPr="00592B2D">
        <w:rPr>
          <w:rFonts w:ascii="Times New Roman" w:hAnsi="Times New Roman"/>
          <w:sz w:val="24"/>
          <w:szCs w:val="24"/>
        </w:rPr>
        <w:t xml:space="preserve"> с низкой мотивацией к обучению</w:t>
      </w:r>
      <w:r w:rsidR="00D830F7" w:rsidRPr="00592B2D">
        <w:rPr>
          <w:rFonts w:ascii="Times New Roman" w:hAnsi="Times New Roman"/>
          <w:sz w:val="24"/>
          <w:szCs w:val="24"/>
        </w:rPr>
        <w:t>:</w:t>
      </w:r>
      <w:r w:rsidR="00934A81" w:rsidRPr="00592B2D">
        <w:rPr>
          <w:rFonts w:ascii="Times New Roman" w:hAnsi="Times New Roman"/>
          <w:sz w:val="24"/>
          <w:szCs w:val="24"/>
        </w:rPr>
        <w:t xml:space="preserve"> Богомолов А. – 9И</w:t>
      </w:r>
      <w:r w:rsidR="003C5481" w:rsidRPr="00592B2D">
        <w:rPr>
          <w:rFonts w:ascii="Times New Roman" w:hAnsi="Times New Roman"/>
          <w:sz w:val="24"/>
          <w:szCs w:val="24"/>
        </w:rPr>
        <w:t xml:space="preserve">УП, </w:t>
      </w:r>
      <w:proofErr w:type="spellStart"/>
      <w:r w:rsidR="003C5481" w:rsidRPr="00592B2D">
        <w:rPr>
          <w:rFonts w:ascii="Times New Roman" w:hAnsi="Times New Roman"/>
          <w:sz w:val="24"/>
          <w:szCs w:val="24"/>
        </w:rPr>
        <w:t>Больнова</w:t>
      </w:r>
      <w:proofErr w:type="spellEnd"/>
      <w:r w:rsidR="00934A81" w:rsidRPr="00592B2D">
        <w:rPr>
          <w:rFonts w:ascii="Times New Roman" w:hAnsi="Times New Roman"/>
          <w:sz w:val="24"/>
          <w:szCs w:val="24"/>
        </w:rPr>
        <w:t xml:space="preserve"> П</w:t>
      </w:r>
      <w:r w:rsidR="003C5481" w:rsidRPr="00592B2D">
        <w:rPr>
          <w:rFonts w:ascii="Times New Roman" w:hAnsi="Times New Roman"/>
          <w:sz w:val="24"/>
          <w:szCs w:val="24"/>
        </w:rPr>
        <w:t>.</w:t>
      </w:r>
      <w:r w:rsidR="00934A81" w:rsidRPr="00592B2D">
        <w:rPr>
          <w:rFonts w:ascii="Times New Roman" w:hAnsi="Times New Roman"/>
          <w:sz w:val="24"/>
          <w:szCs w:val="24"/>
        </w:rPr>
        <w:t xml:space="preserve"> – 9ИУП</w:t>
      </w:r>
      <w:r w:rsidR="00ED40A3" w:rsidRPr="00592B2D">
        <w:rPr>
          <w:rFonts w:ascii="Times New Roman" w:hAnsi="Times New Roman"/>
          <w:sz w:val="24"/>
          <w:szCs w:val="24"/>
        </w:rPr>
        <w:t>,</w:t>
      </w:r>
      <w:r w:rsidR="003C5481" w:rsidRPr="00592B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481" w:rsidRPr="00592B2D">
        <w:rPr>
          <w:rFonts w:ascii="Times New Roman" w:hAnsi="Times New Roman"/>
          <w:sz w:val="24"/>
          <w:szCs w:val="24"/>
        </w:rPr>
        <w:t>Маергачева</w:t>
      </w:r>
      <w:proofErr w:type="spellEnd"/>
      <w:r w:rsidR="00934A81" w:rsidRPr="00592B2D">
        <w:rPr>
          <w:rFonts w:ascii="Times New Roman" w:hAnsi="Times New Roman"/>
          <w:sz w:val="24"/>
          <w:szCs w:val="24"/>
        </w:rPr>
        <w:t xml:space="preserve"> А. – 9Б, Поляков Д. – 9Б, </w:t>
      </w:r>
      <w:proofErr w:type="spellStart"/>
      <w:r w:rsidR="00934A81" w:rsidRPr="00592B2D">
        <w:rPr>
          <w:rFonts w:ascii="Times New Roman" w:hAnsi="Times New Roman"/>
          <w:sz w:val="24"/>
          <w:szCs w:val="24"/>
        </w:rPr>
        <w:t>Тарлавин</w:t>
      </w:r>
      <w:proofErr w:type="spellEnd"/>
      <w:r w:rsidR="00934A81" w:rsidRPr="00592B2D">
        <w:rPr>
          <w:rFonts w:ascii="Times New Roman" w:hAnsi="Times New Roman"/>
          <w:sz w:val="24"/>
          <w:szCs w:val="24"/>
        </w:rPr>
        <w:t xml:space="preserve"> Р. – 9А.</w:t>
      </w:r>
      <w:r w:rsidR="00ED40A3" w:rsidRPr="00592B2D">
        <w:rPr>
          <w:rFonts w:ascii="Times New Roman" w:hAnsi="Times New Roman"/>
          <w:sz w:val="24"/>
          <w:szCs w:val="24"/>
        </w:rPr>
        <w:t xml:space="preserve"> </w:t>
      </w:r>
    </w:p>
    <w:p w:rsidR="00AC7BF9" w:rsidRPr="00592B2D" w:rsidRDefault="00AC7BF9" w:rsidP="00855793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45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383"/>
        <w:gridCol w:w="1418"/>
        <w:gridCol w:w="1559"/>
        <w:gridCol w:w="1559"/>
        <w:gridCol w:w="1418"/>
      </w:tblGrid>
      <w:tr w:rsidR="00AC7BF9" w:rsidRPr="00592B2D" w:rsidTr="00E64AF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592B2D">
              <w:rPr>
                <w:rFonts w:ascii="Times New Roman" w:hAnsi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592B2D">
              <w:rPr>
                <w:rFonts w:ascii="Times New Roman" w:hAnsi="Times New Roman"/>
                <w:sz w:val="24"/>
                <w:szCs w:val="24"/>
              </w:rPr>
              <w:t xml:space="preserve"> балл по предмету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92B2D">
              <w:rPr>
                <w:rFonts w:ascii="Times New Roman" w:hAnsi="Times New Roman"/>
                <w:sz w:val="24"/>
                <w:szCs w:val="24"/>
              </w:rPr>
              <w:t xml:space="preserve"> балл по предмету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Средняя оценка по школе</w:t>
            </w:r>
          </w:p>
        </w:tc>
      </w:tr>
      <w:tr w:rsidR="00AC7BF9" w:rsidRPr="00592B2D" w:rsidTr="00E64AF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BF9" w:rsidRPr="00592B2D" w:rsidRDefault="00AC7BF9" w:rsidP="00AC7BF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C7BF9" w:rsidRPr="00592B2D" w:rsidRDefault="00AC7BF9" w:rsidP="00855793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AFB" w:rsidRPr="00592B2D" w:rsidRDefault="00E64AFB" w:rsidP="00855793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AFB" w:rsidRPr="00592B2D" w:rsidRDefault="00E64AFB" w:rsidP="00855793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AFB" w:rsidRPr="00592B2D" w:rsidRDefault="00E64AFB" w:rsidP="00855793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AFB" w:rsidRPr="00592B2D" w:rsidRDefault="00E64AFB" w:rsidP="00855793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5793" w:rsidRPr="00592B2D" w:rsidRDefault="00855793" w:rsidP="00855793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b/>
          <w:sz w:val="24"/>
          <w:szCs w:val="24"/>
        </w:rPr>
        <w:t>ВЫВОД:</w:t>
      </w:r>
      <w:r w:rsidR="00E445C1" w:rsidRPr="00592B2D">
        <w:rPr>
          <w:rFonts w:ascii="Times New Roman" w:hAnsi="Times New Roman"/>
          <w:b/>
          <w:sz w:val="24"/>
          <w:szCs w:val="24"/>
        </w:rPr>
        <w:t xml:space="preserve"> </w:t>
      </w:r>
      <w:r w:rsidR="00AC7BF9" w:rsidRPr="00592B2D">
        <w:rPr>
          <w:rFonts w:ascii="Times New Roman" w:hAnsi="Times New Roman"/>
          <w:sz w:val="24"/>
          <w:szCs w:val="24"/>
        </w:rPr>
        <w:t>Лучше всех справился с работой и набрал</w:t>
      </w:r>
      <w:r w:rsidR="00DE651B" w:rsidRPr="00592B2D">
        <w:rPr>
          <w:rFonts w:ascii="Times New Roman" w:hAnsi="Times New Roman"/>
          <w:sz w:val="24"/>
          <w:szCs w:val="24"/>
        </w:rPr>
        <w:t xml:space="preserve"> больше всех баллов (20</w:t>
      </w:r>
      <w:r w:rsidR="00AC7BF9" w:rsidRPr="00592B2D">
        <w:rPr>
          <w:rFonts w:ascii="Times New Roman" w:hAnsi="Times New Roman"/>
          <w:sz w:val="24"/>
          <w:szCs w:val="24"/>
        </w:rPr>
        <w:t xml:space="preserve">) </w:t>
      </w:r>
      <w:r w:rsidR="00DE651B" w:rsidRPr="00592B2D">
        <w:rPr>
          <w:rFonts w:ascii="Times New Roman" w:hAnsi="Times New Roman"/>
          <w:sz w:val="24"/>
          <w:szCs w:val="24"/>
        </w:rPr>
        <w:t xml:space="preserve">Молодых Н. в 9а классе, </w:t>
      </w:r>
      <w:r w:rsidR="003E3C21" w:rsidRPr="00592B2D">
        <w:rPr>
          <w:rFonts w:ascii="Times New Roman" w:hAnsi="Times New Roman"/>
          <w:sz w:val="24"/>
          <w:szCs w:val="24"/>
        </w:rPr>
        <w:t>большинство обучающихся показали удовлетворительный результат.</w:t>
      </w:r>
    </w:p>
    <w:p w:rsidR="007062A2" w:rsidRPr="00592B2D" w:rsidRDefault="007062A2" w:rsidP="00DE651B"/>
    <w:p w:rsidR="00E64AFB" w:rsidRPr="00592B2D" w:rsidRDefault="00E64AFB" w:rsidP="00E64AF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b/>
          <w:sz w:val="24"/>
          <w:szCs w:val="24"/>
        </w:rPr>
        <w:t xml:space="preserve">Сравнительные данные выполнения заданий по </w:t>
      </w:r>
      <w:r w:rsidR="003E3C21" w:rsidRPr="00592B2D">
        <w:rPr>
          <w:rFonts w:ascii="Times New Roman" w:hAnsi="Times New Roman"/>
          <w:b/>
          <w:sz w:val="24"/>
          <w:szCs w:val="24"/>
        </w:rPr>
        <w:t>математике</w:t>
      </w:r>
      <w:r w:rsidRPr="00592B2D">
        <w:rPr>
          <w:rFonts w:ascii="Times New Roman" w:hAnsi="Times New Roman"/>
          <w:b/>
          <w:sz w:val="24"/>
          <w:szCs w:val="24"/>
        </w:rPr>
        <w:t xml:space="preserve"> </w:t>
      </w:r>
    </w:p>
    <w:p w:rsidR="00E64AFB" w:rsidRPr="00592B2D" w:rsidRDefault="00E64AFB" w:rsidP="00E64AFB">
      <w:pPr>
        <w:jc w:val="center"/>
        <w:rPr>
          <w:b/>
        </w:rPr>
      </w:pPr>
      <w:r w:rsidRPr="00592B2D">
        <w:rPr>
          <w:b/>
        </w:rPr>
        <w:t>за 2021/2022 – 2022/2023 года</w:t>
      </w:r>
    </w:p>
    <w:p w:rsidR="003E3C21" w:rsidRPr="00592B2D" w:rsidRDefault="003E3C21" w:rsidP="003E3C21">
      <w:pPr>
        <w:rPr>
          <w:b/>
        </w:rPr>
      </w:pPr>
    </w:p>
    <w:tbl>
      <w:tblPr>
        <w:tblW w:w="5000" w:type="pct"/>
        <w:tblLook w:val="04A0"/>
      </w:tblPr>
      <w:tblGrid>
        <w:gridCol w:w="1258"/>
        <w:gridCol w:w="605"/>
        <w:gridCol w:w="693"/>
        <w:gridCol w:w="614"/>
        <w:gridCol w:w="614"/>
        <w:gridCol w:w="1811"/>
        <w:gridCol w:w="1790"/>
        <w:gridCol w:w="2186"/>
      </w:tblGrid>
      <w:tr w:rsidR="003E3C21" w:rsidRPr="00592B2D" w:rsidTr="002B1608">
        <w:trPr>
          <w:trHeight w:val="315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C21" w:rsidRPr="00592B2D" w:rsidRDefault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C21" w:rsidRPr="00592B2D" w:rsidRDefault="003E3C21">
            <w:pPr>
              <w:contextualSpacing/>
              <w:rPr>
                <w:b/>
              </w:rPr>
            </w:pPr>
            <w:r w:rsidRPr="00592B2D">
              <w:rPr>
                <w:b/>
              </w:rPr>
              <w:t>"2"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C21" w:rsidRPr="00592B2D" w:rsidRDefault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"3"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C21" w:rsidRPr="00592B2D" w:rsidRDefault="003E3C21">
            <w:pPr>
              <w:contextualSpacing/>
              <w:rPr>
                <w:b/>
              </w:rPr>
            </w:pPr>
            <w:r w:rsidRPr="00592B2D">
              <w:rPr>
                <w:b/>
              </w:rPr>
              <w:t>"4"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C21" w:rsidRPr="00592B2D" w:rsidRDefault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"5"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C21" w:rsidRPr="00592B2D" w:rsidRDefault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всего сдавало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C21" w:rsidRPr="00592B2D" w:rsidRDefault="003E3C21">
            <w:pPr>
              <w:contextualSpacing/>
              <w:rPr>
                <w:b/>
              </w:rPr>
            </w:pPr>
            <w:r w:rsidRPr="00592B2D">
              <w:rPr>
                <w:b/>
              </w:rPr>
              <w:t>средний балл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C21" w:rsidRPr="00592B2D" w:rsidRDefault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качество знаний</w:t>
            </w:r>
          </w:p>
        </w:tc>
      </w:tr>
      <w:tr w:rsidR="003E3C21" w:rsidRPr="00592B2D" w:rsidTr="002B1608">
        <w:trPr>
          <w:trHeight w:val="315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2022-2023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34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2,56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11,76</w:t>
            </w:r>
          </w:p>
        </w:tc>
      </w:tr>
      <w:tr w:rsidR="003E3C21" w:rsidRPr="00592B2D" w:rsidTr="002B1608">
        <w:trPr>
          <w:trHeight w:val="315"/>
        </w:trPr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 w:rsidP="003E3C21">
            <w:pPr>
              <w:contextualSpacing/>
              <w:rPr>
                <w:b/>
                <w:color w:val="000000"/>
              </w:rPr>
            </w:pPr>
            <w:r w:rsidRPr="00592B2D">
              <w:rPr>
                <w:b/>
                <w:color w:val="000000"/>
              </w:rPr>
              <w:t>2021-2022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22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7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0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30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2,49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21" w:rsidRPr="00592B2D" w:rsidRDefault="003E3C21">
            <w:pPr>
              <w:contextualSpacing/>
              <w:jc w:val="right"/>
              <w:rPr>
                <w:b/>
                <w:lang w:eastAsia="en-US"/>
              </w:rPr>
            </w:pPr>
            <w:r w:rsidRPr="00592B2D">
              <w:rPr>
                <w:b/>
              </w:rPr>
              <w:t>3,33</w:t>
            </w:r>
          </w:p>
        </w:tc>
      </w:tr>
    </w:tbl>
    <w:p w:rsidR="00855793" w:rsidRPr="00592B2D" w:rsidRDefault="002B1608" w:rsidP="00855793">
      <w:pPr>
        <w:jc w:val="both"/>
      </w:pPr>
      <w:r w:rsidRPr="00592B2D">
        <w:t xml:space="preserve">Из таблицы видно, что качество знаний по предмету </w:t>
      </w:r>
      <w:r w:rsidRPr="00592B2D">
        <w:rPr>
          <w:color w:val="000000"/>
        </w:rPr>
        <w:t>«математика» в 9-х классах составило 11,76%, что на 8,43% выше, чем в прошлом году.</w:t>
      </w:r>
    </w:p>
    <w:p w:rsidR="002B1608" w:rsidRPr="00592B2D" w:rsidRDefault="002B1608" w:rsidP="00855793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544"/>
        <w:gridCol w:w="3402"/>
      </w:tblGrid>
      <w:tr w:rsidR="00D66945" w:rsidRPr="00592B2D" w:rsidTr="002F6A9A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945" w:rsidRPr="00592B2D" w:rsidRDefault="00D669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945" w:rsidRPr="00592B2D" w:rsidRDefault="00D66945" w:rsidP="002B58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2021-2022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945" w:rsidRPr="00592B2D" w:rsidRDefault="00D669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2022-2023</w:t>
            </w:r>
          </w:p>
        </w:tc>
      </w:tr>
      <w:tr w:rsidR="00D66945" w:rsidRPr="00592B2D" w:rsidTr="002F6A9A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%</w:t>
            </w:r>
          </w:p>
          <w:p w:rsidR="00D66945" w:rsidRPr="00592B2D" w:rsidRDefault="00D66945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успеваемости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 w:rsidP="002B582E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77.42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85.29</w:t>
            </w:r>
          </w:p>
        </w:tc>
      </w:tr>
      <w:tr w:rsidR="00D66945" w:rsidRPr="00592B2D" w:rsidTr="002F6A9A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%</w:t>
            </w:r>
          </w:p>
          <w:p w:rsidR="00D66945" w:rsidRPr="00592B2D" w:rsidRDefault="00D66945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 w:rsidP="002B582E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11.76</w:t>
            </w:r>
          </w:p>
        </w:tc>
      </w:tr>
      <w:tr w:rsidR="00D66945" w:rsidRPr="00592B2D" w:rsidTr="002F6A9A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СОУ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 w:rsidP="002B582E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32.39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45" w:rsidRPr="00592B2D" w:rsidRDefault="00D66945">
            <w:pPr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36.35</w:t>
            </w:r>
          </w:p>
        </w:tc>
      </w:tr>
    </w:tbl>
    <w:p w:rsidR="004200F9" w:rsidRPr="00592B2D" w:rsidRDefault="007062A2" w:rsidP="007062A2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        </w:t>
      </w:r>
    </w:p>
    <w:p w:rsidR="002F6A9A" w:rsidRPr="00592B2D" w:rsidRDefault="002F6A9A" w:rsidP="002F6A9A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b/>
          <w:sz w:val="24"/>
          <w:szCs w:val="24"/>
        </w:rPr>
        <w:t>ВЫВОД:</w:t>
      </w:r>
    </w:p>
    <w:p w:rsidR="006B5E1E" w:rsidRPr="00592B2D" w:rsidRDefault="002F6A9A" w:rsidP="002F6A9A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Успеваемость на экзаменах по математике составила 85.29%, средний балл – 2,56. По сравнению с предыдущим годом наблюдается положительная динамика качества зна</w:t>
      </w:r>
      <w:r w:rsidR="006B5E1E" w:rsidRPr="00592B2D">
        <w:rPr>
          <w:rFonts w:ascii="Times New Roman" w:hAnsi="Times New Roman"/>
          <w:sz w:val="24"/>
          <w:szCs w:val="24"/>
        </w:rPr>
        <w:t>ний по предмету «математика».</w:t>
      </w:r>
      <w:r w:rsidRPr="00592B2D">
        <w:rPr>
          <w:rFonts w:ascii="Times New Roman" w:hAnsi="Times New Roman"/>
          <w:sz w:val="24"/>
          <w:szCs w:val="24"/>
        </w:rPr>
        <w:t xml:space="preserve"> </w:t>
      </w:r>
    </w:p>
    <w:p w:rsidR="002F6A9A" w:rsidRPr="00592B2D" w:rsidRDefault="002F6A9A" w:rsidP="002F6A9A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Педагогам необходимо усилить подготовку к экзамену, реализовывать </w:t>
      </w:r>
      <w:r w:rsidR="006B5E1E" w:rsidRPr="00592B2D">
        <w:rPr>
          <w:rFonts w:ascii="Times New Roman" w:hAnsi="Times New Roman"/>
          <w:sz w:val="24"/>
          <w:szCs w:val="24"/>
        </w:rPr>
        <w:t>индивидуально-</w:t>
      </w:r>
      <w:r w:rsidRPr="00592B2D">
        <w:rPr>
          <w:rFonts w:ascii="Times New Roman" w:hAnsi="Times New Roman"/>
          <w:sz w:val="24"/>
          <w:szCs w:val="24"/>
        </w:rPr>
        <w:t xml:space="preserve">дифференцированный подход к обучению, чтобы повысить качество знаний. </w:t>
      </w:r>
    </w:p>
    <w:p w:rsidR="00710C23" w:rsidRPr="00592B2D" w:rsidRDefault="00710C23" w:rsidP="00710C23">
      <w:pPr>
        <w:pStyle w:val="af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10C23" w:rsidRPr="00592B2D" w:rsidRDefault="00710C23" w:rsidP="00710C23">
      <w:pPr>
        <w:pStyle w:val="af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2B2D">
        <w:rPr>
          <w:rFonts w:ascii="Times New Roman" w:hAnsi="Times New Roman"/>
          <w:b/>
          <w:sz w:val="24"/>
          <w:szCs w:val="24"/>
          <w:u w:val="single"/>
        </w:rPr>
        <w:t>ОГЭ по выбору:</w:t>
      </w:r>
    </w:p>
    <w:p w:rsidR="00710C23" w:rsidRPr="00592B2D" w:rsidRDefault="00710C23" w:rsidP="00710C23">
      <w:pPr>
        <w:pStyle w:val="af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10C23" w:rsidRPr="00592B2D" w:rsidRDefault="00710C23" w:rsidP="00710C23">
      <w:pPr>
        <w:ind w:firstLine="708"/>
        <w:jc w:val="both"/>
      </w:pPr>
      <w:r w:rsidRPr="00592B2D">
        <w:t>Для сдачи ОГЭ по выбору были выбраны следующие предметы: География, Обществознание, Химия, Биология, Информатика.</w:t>
      </w:r>
    </w:p>
    <w:p w:rsidR="00145201" w:rsidRPr="00592B2D" w:rsidRDefault="00145201" w:rsidP="00710C23">
      <w:pPr>
        <w:ind w:firstLine="708"/>
        <w:jc w:val="both"/>
        <w:rPr>
          <w:b/>
        </w:rPr>
      </w:pPr>
    </w:p>
    <w:tbl>
      <w:tblPr>
        <w:tblpPr w:leftFromText="180" w:rightFromText="180" w:vertAnchor="text" w:horzAnchor="page" w:tblpX="737" w:tblpY="55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134"/>
        <w:gridCol w:w="567"/>
        <w:gridCol w:w="567"/>
        <w:gridCol w:w="567"/>
        <w:gridCol w:w="567"/>
        <w:gridCol w:w="1843"/>
        <w:gridCol w:w="1701"/>
        <w:gridCol w:w="1701"/>
      </w:tblGrid>
      <w:tr w:rsidR="00DE5D65" w:rsidRPr="00592B2D" w:rsidTr="00DE5D65">
        <w:trPr>
          <w:trHeight w:val="1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Предмет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Количество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contextualSpacing/>
              <w:rPr>
                <w:b/>
              </w:rPr>
            </w:pPr>
            <w:r w:rsidRPr="00592B2D">
              <w:rPr>
                <w:b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 w:rsidRPr="00592B2D">
              <w:rPr>
                <w:b/>
                <w:color w:val="000000"/>
              </w:rPr>
              <w:t>Качество знаний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ФИО учителя</w:t>
            </w:r>
          </w:p>
        </w:tc>
      </w:tr>
      <w:tr w:rsidR="00DE5D65" w:rsidRPr="00592B2D" w:rsidTr="00DE5D65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сдававших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92B2D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</w:tr>
      <w:tr w:rsidR="00DE5D65" w:rsidRPr="00592B2D" w:rsidTr="00DE5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 xml:space="preserve">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92B2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</w:pPr>
            <w:r w:rsidRPr="00592B2D">
              <w:rPr>
                <w:color w:val="000000"/>
              </w:rPr>
              <w:t>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</w:pPr>
            <w:r w:rsidRPr="00592B2D">
              <w:rPr>
                <w:color w:val="000000"/>
              </w:rPr>
              <w:t>18,75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t>Тарасова С.В.</w:t>
            </w:r>
          </w:p>
        </w:tc>
      </w:tr>
      <w:tr w:rsidR="00DE5D65" w:rsidRPr="00592B2D" w:rsidTr="00DE5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 xml:space="preserve">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92B2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color w:val="000000"/>
              </w:rPr>
              <w:t>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color w:val="000000"/>
              </w:rPr>
              <w:t>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Кудинов Ю.М.</w:t>
            </w:r>
          </w:p>
        </w:tc>
      </w:tr>
      <w:tr w:rsidR="00DE5D65" w:rsidRPr="00592B2D" w:rsidTr="00DE5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92B2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color w:val="000000"/>
              </w:rPr>
              <w:t>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Портнов Е.А.</w:t>
            </w:r>
          </w:p>
        </w:tc>
      </w:tr>
      <w:tr w:rsidR="00DE5D65" w:rsidRPr="00592B2D" w:rsidTr="00A870C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92B2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ind w:left="57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D65" w:rsidRPr="00592B2D" w:rsidRDefault="00DE5D65" w:rsidP="00DE5D65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D65" w:rsidRPr="00592B2D" w:rsidRDefault="00DE5D65" w:rsidP="00DE5D65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t>Тарасова С.В.</w:t>
            </w:r>
          </w:p>
        </w:tc>
      </w:tr>
      <w:tr w:rsidR="00DE5D65" w:rsidRPr="00592B2D" w:rsidTr="00DE5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color w:val="000000"/>
              </w:rPr>
              <w:t>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color w:val="000000"/>
              </w:rPr>
              <w:t>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65" w:rsidRPr="00592B2D" w:rsidRDefault="00DE5D65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Зорин М.О.</w:t>
            </w:r>
          </w:p>
        </w:tc>
      </w:tr>
    </w:tbl>
    <w:p w:rsidR="00710C23" w:rsidRPr="00592B2D" w:rsidRDefault="00710C23" w:rsidP="00C775CD">
      <w:pPr>
        <w:ind w:firstLine="708"/>
        <w:rPr>
          <w:b/>
        </w:rPr>
      </w:pPr>
      <w:r w:rsidRPr="00592B2D">
        <w:rPr>
          <w:b/>
        </w:rPr>
        <w:t>В основной период результаты были следующие:</w:t>
      </w:r>
    </w:p>
    <w:p w:rsidR="00710C23" w:rsidRPr="00592B2D" w:rsidRDefault="00710C23" w:rsidP="00710C2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710C23" w:rsidRPr="00592B2D" w:rsidRDefault="00710C23" w:rsidP="00710C2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710C23" w:rsidRPr="00592B2D" w:rsidRDefault="00710C23" w:rsidP="00710C2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b/>
          <w:sz w:val="24"/>
          <w:szCs w:val="24"/>
        </w:rPr>
        <w:t>После пересдачи результаты изменились:</w:t>
      </w:r>
    </w:p>
    <w:p w:rsidR="00C775CD" w:rsidRPr="00592B2D" w:rsidRDefault="00C775CD" w:rsidP="00710C2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026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567"/>
        <w:gridCol w:w="567"/>
        <w:gridCol w:w="567"/>
        <w:gridCol w:w="567"/>
        <w:gridCol w:w="1843"/>
        <w:gridCol w:w="1701"/>
        <w:gridCol w:w="1701"/>
      </w:tblGrid>
      <w:tr w:rsidR="00C775CD" w:rsidRPr="00592B2D" w:rsidTr="00C775CD">
        <w:trPr>
          <w:trHeight w:val="1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Предмет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Количество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rPr>
                <w:b/>
              </w:rPr>
            </w:pPr>
            <w:r w:rsidRPr="00592B2D">
              <w:rPr>
                <w:b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 w:rsidRPr="00592B2D">
              <w:rPr>
                <w:b/>
                <w:color w:val="000000"/>
              </w:rPr>
              <w:t>Качество знаний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ФИО учителя</w:t>
            </w:r>
          </w:p>
        </w:tc>
      </w:tr>
      <w:tr w:rsidR="00C775CD" w:rsidRPr="00592B2D" w:rsidTr="00C775CD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сдававших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92B2D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2B2D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</w:tr>
      <w:tr w:rsidR="00C775CD" w:rsidRPr="00592B2D" w:rsidTr="00C775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 xml:space="preserve">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92B2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18,75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t>Тарасова С.В.</w:t>
            </w:r>
          </w:p>
        </w:tc>
      </w:tr>
      <w:tr w:rsidR="00C775CD" w:rsidRPr="00592B2D" w:rsidTr="00C775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Обществознан</w:t>
            </w:r>
            <w:r w:rsidRPr="00592B2D">
              <w:rPr>
                <w:lang w:eastAsia="en-US"/>
              </w:rPr>
              <w:lastRenderedPageBreak/>
              <w:t>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92B2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 xml:space="preserve">Кудинов </w:t>
            </w:r>
            <w:r w:rsidRPr="00592B2D">
              <w:rPr>
                <w:lang w:eastAsia="en-US"/>
              </w:rPr>
              <w:lastRenderedPageBreak/>
              <w:t>Ю.М.</w:t>
            </w:r>
          </w:p>
        </w:tc>
      </w:tr>
      <w:tr w:rsidR="00C775CD" w:rsidRPr="00592B2D" w:rsidTr="00C775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lastRenderedPageBreak/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92B2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Портнов Е.А.</w:t>
            </w:r>
          </w:p>
        </w:tc>
      </w:tr>
      <w:tr w:rsidR="00C775CD" w:rsidRPr="00592B2D" w:rsidTr="00C775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92B2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ind w:left="57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t>Тарасова С.В.</w:t>
            </w:r>
          </w:p>
        </w:tc>
      </w:tr>
      <w:tr w:rsidR="00C775CD" w:rsidRPr="00592B2D" w:rsidTr="00C775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CD" w:rsidRPr="00592B2D" w:rsidRDefault="00C775CD" w:rsidP="00C775CD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 w:rsidRPr="00592B2D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D" w:rsidRPr="00592B2D" w:rsidRDefault="00C775CD" w:rsidP="00C775C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CD" w:rsidRPr="00592B2D" w:rsidRDefault="00C775CD" w:rsidP="00DE5D6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92B2D">
              <w:rPr>
                <w:lang w:eastAsia="en-US"/>
              </w:rPr>
              <w:t>Зорин М.О.</w:t>
            </w:r>
          </w:p>
        </w:tc>
      </w:tr>
    </w:tbl>
    <w:p w:rsidR="00710C23" w:rsidRPr="00592B2D" w:rsidRDefault="00710C23" w:rsidP="00710C23">
      <w:pPr>
        <w:ind w:firstLine="708"/>
        <w:jc w:val="both"/>
      </w:pPr>
    </w:p>
    <w:p w:rsidR="00DE5D65" w:rsidRPr="00592B2D" w:rsidRDefault="00DE5D65" w:rsidP="00145201">
      <w:pPr>
        <w:rPr>
          <w:lang w:eastAsia="en-US"/>
        </w:rPr>
      </w:pPr>
      <w:bookmarkStart w:id="9" w:name="_Toc149055985"/>
    </w:p>
    <w:p w:rsidR="00DE5D65" w:rsidRPr="00592B2D" w:rsidRDefault="00DE5D65" w:rsidP="00145201">
      <w:pPr>
        <w:rPr>
          <w:lang w:eastAsia="en-US"/>
        </w:rPr>
      </w:pPr>
    </w:p>
    <w:p w:rsidR="00145201" w:rsidRPr="00592B2D" w:rsidRDefault="00145201" w:rsidP="00145201">
      <w:pPr>
        <w:rPr>
          <w:lang w:eastAsia="en-US"/>
        </w:rPr>
      </w:pPr>
      <w:r w:rsidRPr="00592B2D">
        <w:rPr>
          <w:noProof/>
        </w:rPr>
        <w:drawing>
          <wp:inline distT="0" distB="0" distL="0" distR="0">
            <wp:extent cx="5825490" cy="3200400"/>
            <wp:effectExtent l="19050" t="0" r="2286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5DBB" w:rsidRPr="00592B2D" w:rsidRDefault="003C5DBB" w:rsidP="00145201">
      <w:pPr>
        <w:rPr>
          <w:lang w:eastAsia="en-US"/>
        </w:rPr>
      </w:pPr>
    </w:p>
    <w:tbl>
      <w:tblPr>
        <w:tblW w:w="5388" w:type="pct"/>
        <w:tblInd w:w="-743" w:type="dxa"/>
        <w:tblLook w:val="04A0"/>
      </w:tblPr>
      <w:tblGrid>
        <w:gridCol w:w="2010"/>
        <w:gridCol w:w="1244"/>
        <w:gridCol w:w="1244"/>
        <w:gridCol w:w="1248"/>
        <w:gridCol w:w="417"/>
        <w:gridCol w:w="1244"/>
        <w:gridCol w:w="1244"/>
        <w:gridCol w:w="1248"/>
        <w:gridCol w:w="415"/>
      </w:tblGrid>
      <w:tr w:rsidR="001C49A5" w:rsidRPr="00592B2D" w:rsidTr="001C49A5">
        <w:trPr>
          <w:trHeight w:val="315"/>
        </w:trPr>
        <w:tc>
          <w:tcPr>
            <w:tcW w:w="29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Качество знаний</w:t>
            </w:r>
          </w:p>
        </w:tc>
        <w:tc>
          <w:tcPr>
            <w:tcW w:w="20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Средний балл</w:t>
            </w:r>
          </w:p>
        </w:tc>
      </w:tr>
      <w:tr w:rsidR="003C5DBB" w:rsidRPr="00592B2D" w:rsidTr="001C49A5">
        <w:trPr>
          <w:trHeight w:val="315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2021/2022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2022/2023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Динамика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2021/2022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2022/2023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Динамика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 </w:t>
            </w:r>
          </w:p>
        </w:tc>
      </w:tr>
      <w:tr w:rsidR="003C5DBB" w:rsidRPr="00592B2D" w:rsidTr="001C49A5">
        <w:trPr>
          <w:trHeight w:val="315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 xml:space="preserve">Биология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37,50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37,50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b/>
                <w:bCs/>
                <w:color w:val="00B050"/>
              </w:rPr>
            </w:pPr>
            <w:r w:rsidRPr="00592B2D">
              <w:rPr>
                <w:b/>
                <w:bCs/>
                <w:color w:val="00B050"/>
              </w:rPr>
              <w:t>↑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3,25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3,25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b/>
                <w:bCs/>
                <w:color w:val="00B050"/>
              </w:rPr>
            </w:pPr>
            <w:r w:rsidRPr="00592B2D">
              <w:rPr>
                <w:b/>
                <w:bCs/>
                <w:color w:val="00B050"/>
              </w:rPr>
              <w:t>↑</w:t>
            </w:r>
          </w:p>
        </w:tc>
      </w:tr>
      <w:tr w:rsidR="003C5DBB" w:rsidRPr="00592B2D" w:rsidTr="001C49A5">
        <w:trPr>
          <w:trHeight w:val="315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 xml:space="preserve">География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21,43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18,75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-2,68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b/>
                <w:bCs/>
                <w:color w:val="FF0000"/>
              </w:rPr>
            </w:pPr>
            <w:proofErr w:type="spellStart"/>
            <w:r w:rsidRPr="00592B2D">
              <w:rPr>
                <w:b/>
                <w:bCs/>
                <w:color w:val="FF0000"/>
              </w:rPr>
              <w:t>↓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2,83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2,81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-0,02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center"/>
              <w:rPr>
                <w:b/>
                <w:bCs/>
                <w:color w:val="FF0000"/>
              </w:rPr>
            </w:pPr>
            <w:proofErr w:type="spellStart"/>
            <w:r w:rsidRPr="00592B2D">
              <w:rPr>
                <w:b/>
                <w:bCs/>
                <w:color w:val="FF0000"/>
              </w:rPr>
              <w:t>↓</w:t>
            </w:r>
            <w:proofErr w:type="spellEnd"/>
          </w:p>
        </w:tc>
      </w:tr>
      <w:tr w:rsidR="003C5DBB" w:rsidRPr="00592B2D" w:rsidTr="001C49A5">
        <w:trPr>
          <w:trHeight w:val="315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 xml:space="preserve">Информатика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4,55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4,55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b/>
                <w:bCs/>
                <w:color w:val="00B050"/>
              </w:rPr>
            </w:pPr>
            <w:r w:rsidRPr="00592B2D">
              <w:rPr>
                <w:b/>
                <w:bCs/>
                <w:color w:val="00B050"/>
              </w:rPr>
              <w:t>↑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2,59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2,59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DBB" w:rsidRPr="00592B2D" w:rsidRDefault="003C5DBB">
            <w:pPr>
              <w:contextualSpacing/>
              <w:rPr>
                <w:b/>
                <w:bCs/>
                <w:color w:val="00B050"/>
              </w:rPr>
            </w:pPr>
            <w:r w:rsidRPr="00592B2D">
              <w:rPr>
                <w:b/>
                <w:bCs/>
                <w:color w:val="00B050"/>
              </w:rPr>
              <w:t>↑</w:t>
            </w:r>
          </w:p>
        </w:tc>
      </w:tr>
      <w:tr w:rsidR="001C49A5" w:rsidRPr="00592B2D" w:rsidTr="001C49A5">
        <w:trPr>
          <w:trHeight w:val="315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 xml:space="preserve">Обществознание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7,69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7,69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center"/>
              <w:rPr>
                <w:b/>
                <w:bCs/>
                <w:color w:val="00B050"/>
              </w:rPr>
            </w:pPr>
            <w:r w:rsidRPr="00592B2D">
              <w:rPr>
                <w:b/>
                <w:bCs/>
                <w:color w:val="00B050"/>
              </w:rPr>
              <w:t>↑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2,21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2,46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0,25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center"/>
              <w:rPr>
                <w:b/>
                <w:bCs/>
                <w:color w:val="00B050"/>
              </w:rPr>
            </w:pPr>
            <w:r w:rsidRPr="00592B2D">
              <w:rPr>
                <w:b/>
                <w:bCs/>
                <w:color w:val="00B050"/>
              </w:rPr>
              <w:t>↑</w:t>
            </w:r>
          </w:p>
        </w:tc>
      </w:tr>
      <w:tr w:rsidR="001C49A5" w:rsidRPr="00592B2D" w:rsidTr="001C49A5">
        <w:trPr>
          <w:trHeight w:val="315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rPr>
                <w:color w:val="000000"/>
              </w:rPr>
            </w:pPr>
            <w:r w:rsidRPr="00592B2D">
              <w:rPr>
                <w:color w:val="000000"/>
              </w:rPr>
              <w:t xml:space="preserve">Химия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  <w:rPr>
                <w:color w:val="000000"/>
              </w:rPr>
            </w:pPr>
            <w:r w:rsidRPr="00592B2D">
              <w:rPr>
                <w:color w:val="000000"/>
              </w:rPr>
              <w:t>2,67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⌂</w:t>
            </w:r>
          </w:p>
        </w:tc>
      </w:tr>
    </w:tbl>
    <w:p w:rsidR="003C5DBB" w:rsidRPr="00592B2D" w:rsidRDefault="003C5DBB" w:rsidP="00145201">
      <w:pPr>
        <w:rPr>
          <w:lang w:eastAsia="en-US"/>
        </w:rPr>
      </w:pPr>
    </w:p>
    <w:p w:rsidR="009D6E7D" w:rsidRPr="00592B2D" w:rsidRDefault="00C775CD" w:rsidP="009D6E7D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1C49A5" w:rsidRPr="00592B2D" w:rsidRDefault="001C49A5" w:rsidP="00592B2D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92B2D">
        <w:rPr>
          <w:rFonts w:ascii="Times New Roman" w:hAnsi="Times New Roman"/>
          <w:sz w:val="24"/>
          <w:szCs w:val="24"/>
        </w:rPr>
        <w:t>О</w:t>
      </w:r>
      <w:r w:rsidR="00C775CD" w:rsidRPr="00592B2D">
        <w:rPr>
          <w:rFonts w:ascii="Times New Roman" w:hAnsi="Times New Roman"/>
          <w:sz w:val="24"/>
          <w:szCs w:val="24"/>
        </w:rPr>
        <w:t>бучающиеся</w:t>
      </w:r>
      <w:proofErr w:type="gramEnd"/>
      <w:r w:rsidR="00C775CD" w:rsidRPr="00592B2D">
        <w:rPr>
          <w:rFonts w:ascii="Times New Roman" w:hAnsi="Times New Roman"/>
          <w:sz w:val="24"/>
          <w:szCs w:val="24"/>
        </w:rPr>
        <w:t xml:space="preserve"> показали удовлетворительный результат</w:t>
      </w:r>
      <w:r w:rsidR="003C5DBB" w:rsidRPr="00592B2D">
        <w:rPr>
          <w:rFonts w:ascii="Times New Roman" w:hAnsi="Times New Roman"/>
          <w:sz w:val="24"/>
          <w:szCs w:val="24"/>
        </w:rPr>
        <w:t xml:space="preserve">. Наблюдается положительная динамика качества знаний за основной период сдачи ГИА-9 по предметам: «Биология», «Информатика», </w:t>
      </w:r>
      <w:r w:rsidRPr="00592B2D">
        <w:rPr>
          <w:rFonts w:ascii="Times New Roman" w:hAnsi="Times New Roman"/>
          <w:sz w:val="24"/>
          <w:szCs w:val="24"/>
        </w:rPr>
        <w:t>«Обществознание».</w:t>
      </w:r>
    </w:p>
    <w:p w:rsidR="001C49A5" w:rsidRPr="00592B2D" w:rsidRDefault="001C49A5" w:rsidP="00592B2D">
      <w:pPr>
        <w:jc w:val="both"/>
        <w:rPr>
          <w:color w:val="000000"/>
        </w:rPr>
      </w:pPr>
    </w:p>
    <w:p w:rsidR="001C49A5" w:rsidRPr="00592B2D" w:rsidRDefault="001C49A5" w:rsidP="001C49A5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B2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496937"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 итогам прохождения ГИА-9 в 2022</w:t>
      </w:r>
      <w:r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/2023 учебном году на повторное обучение в 9 классе, в связи с неудовлетворительными результатами ГИА (неявкой на экзамены), оставлены </w:t>
      </w:r>
      <w:r w:rsidR="009D6E7D" w:rsidRPr="00592B2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92B2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 (в 2022 году на повторное обучение, прохождение ГИА-9 были оставлены </w:t>
      </w:r>
      <w:r w:rsidR="009D6E7D" w:rsidRPr="00592B2D">
        <w:rPr>
          <w:rFonts w:ascii="Times New Roman" w:hAnsi="Times New Roman" w:cs="Times New Roman"/>
          <w:sz w:val="24"/>
          <w:szCs w:val="24"/>
        </w:rPr>
        <w:t>12</w:t>
      </w:r>
      <w:r w:rsidRPr="00592B2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обучающихся):</w:t>
      </w:r>
    </w:p>
    <w:p w:rsidR="001C49A5" w:rsidRPr="00592B2D" w:rsidRDefault="001C49A5" w:rsidP="001C49A5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258" w:type="pct"/>
        <w:tblInd w:w="-601" w:type="dxa"/>
        <w:tblLayout w:type="fixed"/>
        <w:tblLook w:val="04A0"/>
      </w:tblPr>
      <w:tblGrid>
        <w:gridCol w:w="852"/>
        <w:gridCol w:w="2551"/>
        <w:gridCol w:w="993"/>
        <w:gridCol w:w="991"/>
        <w:gridCol w:w="993"/>
        <w:gridCol w:w="992"/>
        <w:gridCol w:w="1157"/>
        <w:gridCol w:w="1536"/>
      </w:tblGrid>
      <w:tr w:rsidR="001C49A5" w:rsidRPr="00592B2D" w:rsidTr="001C49A5">
        <w:trPr>
          <w:trHeight w:val="54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A5" w:rsidRPr="00592B2D" w:rsidRDefault="001C49A5">
            <w:pPr>
              <w:contextualSpacing/>
              <w:jc w:val="center"/>
            </w:pPr>
            <w:r w:rsidRPr="00592B2D">
              <w:t>Код ОО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9A5" w:rsidRPr="00592B2D" w:rsidRDefault="001C49A5">
            <w:pPr>
              <w:contextualSpacing/>
              <w:jc w:val="center"/>
            </w:pPr>
            <w:r w:rsidRPr="00592B2D">
              <w:t>ФИО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9A5" w:rsidRPr="00592B2D" w:rsidRDefault="001C49A5">
            <w:pPr>
              <w:contextualSpacing/>
              <w:jc w:val="center"/>
            </w:pPr>
            <w:r w:rsidRPr="00592B2D">
              <w:t>Русский язык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9A5" w:rsidRPr="00592B2D" w:rsidRDefault="001C49A5">
            <w:pPr>
              <w:contextualSpacing/>
              <w:jc w:val="center"/>
            </w:pPr>
            <w:r w:rsidRPr="00592B2D">
              <w:t>Математика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9A5" w:rsidRPr="00592B2D" w:rsidRDefault="001C49A5">
            <w:pPr>
              <w:contextualSpacing/>
              <w:jc w:val="center"/>
            </w:pPr>
            <w:r w:rsidRPr="00592B2D">
              <w:t>Информатика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9A5" w:rsidRPr="00592B2D" w:rsidRDefault="001C49A5">
            <w:pPr>
              <w:contextualSpacing/>
              <w:jc w:val="center"/>
            </w:pPr>
            <w:r w:rsidRPr="00592B2D">
              <w:t>География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9A5" w:rsidRPr="00592B2D" w:rsidRDefault="001C49A5">
            <w:pPr>
              <w:contextualSpacing/>
              <w:jc w:val="center"/>
            </w:pPr>
            <w:r w:rsidRPr="00592B2D">
              <w:t>Обществознание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9A5" w:rsidRPr="00592B2D" w:rsidRDefault="001C49A5">
            <w:pPr>
              <w:contextualSpacing/>
              <w:jc w:val="center"/>
            </w:pPr>
            <w:r w:rsidRPr="00592B2D">
              <w:t>Общее кол-во экзаменов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r w:rsidRPr="00592B2D">
              <w:t>Беляев Николай Владимирович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r w:rsidRPr="00592B2D">
              <w:t xml:space="preserve">Богомолов Антон </w:t>
            </w:r>
            <w:r w:rsidRPr="00592B2D">
              <w:lastRenderedPageBreak/>
              <w:t>Александрович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lastRenderedPageBreak/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4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lastRenderedPageBreak/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proofErr w:type="spellStart"/>
            <w:r w:rsidRPr="00592B2D">
              <w:t>Больнова</w:t>
            </w:r>
            <w:proofErr w:type="spellEnd"/>
            <w:r w:rsidRPr="00592B2D">
              <w:t xml:space="preserve"> Полина Павловна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r w:rsidRPr="00592B2D">
              <w:t>Васильева Дарья Анатольевна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r w:rsidRPr="00592B2D">
              <w:t>Дятлов Олег Владимирович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2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proofErr w:type="spellStart"/>
            <w:r w:rsidRPr="00592B2D">
              <w:t>Зленко</w:t>
            </w:r>
            <w:proofErr w:type="spellEnd"/>
            <w:r w:rsidRPr="00592B2D">
              <w:t xml:space="preserve"> Дмитрий Андреевич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r w:rsidRPr="00592B2D">
              <w:t>Иванилов Артем Евгеньевич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r w:rsidRPr="00592B2D">
              <w:t>Колпаков Данила Станиславович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2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proofErr w:type="spellStart"/>
            <w:r w:rsidRPr="00592B2D">
              <w:t>Маергачева</w:t>
            </w:r>
            <w:proofErr w:type="spellEnd"/>
            <w:r w:rsidRPr="00592B2D">
              <w:t xml:space="preserve"> Анна Максимовна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3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r w:rsidRPr="00592B2D">
              <w:t>Поляков Данил Александрович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3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r w:rsidRPr="00592B2D">
              <w:t>Симоненко Дмитрий Евгеньевич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</w:tr>
      <w:tr w:rsidR="001C49A5" w:rsidRPr="00592B2D" w:rsidTr="001C49A5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6516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A5" w:rsidRPr="00592B2D" w:rsidRDefault="001C49A5">
            <w:pPr>
              <w:contextualSpacing/>
            </w:pPr>
            <w:proofErr w:type="spellStart"/>
            <w:r w:rsidRPr="00592B2D">
              <w:t>Тарлавин</w:t>
            </w:r>
            <w:proofErr w:type="spellEnd"/>
            <w:r w:rsidRPr="00592B2D">
              <w:t xml:space="preserve"> Роман Алексеевич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</w:pPr>
            <w:r w:rsidRPr="00592B2D"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9A5" w:rsidRPr="00592B2D" w:rsidRDefault="001C49A5">
            <w:pPr>
              <w:contextualSpacing/>
              <w:jc w:val="right"/>
            </w:pPr>
            <w:r w:rsidRPr="00592B2D">
              <w:t>4</w:t>
            </w:r>
          </w:p>
        </w:tc>
      </w:tr>
    </w:tbl>
    <w:p w:rsidR="007F1843" w:rsidRPr="00592B2D" w:rsidRDefault="007F1843" w:rsidP="001C49A5">
      <w:pPr>
        <w:pStyle w:val="af6"/>
        <w:spacing w:after="0"/>
        <w:contextualSpacing/>
        <w:jc w:val="both"/>
        <w:rPr>
          <w:rFonts w:ascii="Times New Roman" w:hAnsi="Times New Roman"/>
          <w:b/>
        </w:rPr>
      </w:pPr>
    </w:p>
    <w:p w:rsidR="009D6E7D" w:rsidRPr="00592B2D" w:rsidRDefault="009D6E7D" w:rsidP="009D6E7D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2B2D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92B2D">
        <w:rPr>
          <w:rFonts w:ascii="Times New Roman" w:hAnsi="Times New Roman" w:cs="Times New Roman"/>
          <w:color w:val="000000"/>
          <w:sz w:val="24"/>
          <w:szCs w:val="24"/>
        </w:rPr>
        <w:t>, не допущенные к прохождению ГИА-2023</w:t>
      </w:r>
    </w:p>
    <w:tbl>
      <w:tblPr>
        <w:tblW w:w="50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4137"/>
        <w:gridCol w:w="2755"/>
        <w:gridCol w:w="2224"/>
      </w:tblGrid>
      <w:tr w:rsidR="009D6E7D" w:rsidRPr="00592B2D" w:rsidTr="009D6E7D">
        <w:trPr>
          <w:trHeight w:val="6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D" w:rsidRPr="00592B2D" w:rsidRDefault="009D6E7D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592B2D" w:rsidRDefault="009D6E7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92B2D">
              <w:rPr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592B2D" w:rsidRDefault="009D6E7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92B2D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592B2D" w:rsidRDefault="009D6E7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92B2D">
              <w:rPr>
                <w:b/>
                <w:bCs/>
                <w:color w:val="000000"/>
              </w:rPr>
              <w:t xml:space="preserve">Причина </w:t>
            </w:r>
            <w:proofErr w:type="spellStart"/>
            <w:r w:rsidRPr="00592B2D">
              <w:rPr>
                <w:b/>
                <w:bCs/>
                <w:color w:val="000000"/>
              </w:rPr>
              <w:t>недопуска</w:t>
            </w:r>
            <w:proofErr w:type="spellEnd"/>
          </w:p>
        </w:tc>
      </w:tr>
      <w:tr w:rsidR="009D6E7D" w:rsidRPr="00592B2D" w:rsidTr="009D6E7D">
        <w:trPr>
          <w:trHeight w:val="6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592B2D" w:rsidRDefault="009D6E7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92B2D">
              <w:rPr>
                <w:color w:val="000000"/>
              </w:rPr>
              <w:t>Березикова</w:t>
            </w:r>
            <w:proofErr w:type="spellEnd"/>
            <w:r w:rsidRPr="00592B2D">
              <w:rPr>
                <w:color w:val="000000"/>
              </w:rPr>
              <w:t xml:space="preserve"> Елизавета Юрьевна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9б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92B2D">
              <w:rPr>
                <w:color w:val="000000"/>
              </w:rPr>
              <w:t>Неосвоение</w:t>
            </w:r>
            <w:proofErr w:type="spellEnd"/>
            <w:r w:rsidRPr="00592B2D">
              <w:rPr>
                <w:color w:val="000000"/>
              </w:rPr>
              <w:t xml:space="preserve"> образовательной программы</w:t>
            </w:r>
          </w:p>
        </w:tc>
      </w:tr>
      <w:tr w:rsidR="009D6E7D" w:rsidRPr="00592B2D" w:rsidTr="009D6E7D">
        <w:trPr>
          <w:trHeight w:val="6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592B2D" w:rsidRDefault="009D6E7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Коровин Денис Станиславович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9б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92B2D">
              <w:rPr>
                <w:color w:val="000000"/>
              </w:rPr>
              <w:t>Неосвоение</w:t>
            </w:r>
            <w:proofErr w:type="spellEnd"/>
            <w:r w:rsidRPr="00592B2D">
              <w:rPr>
                <w:color w:val="000000"/>
              </w:rPr>
              <w:t xml:space="preserve"> образовательной программы</w:t>
            </w:r>
          </w:p>
        </w:tc>
      </w:tr>
      <w:tr w:rsidR="009D6E7D" w:rsidRPr="00592B2D" w:rsidTr="009D6E7D">
        <w:trPr>
          <w:trHeight w:val="6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592B2D" w:rsidRDefault="009D6E7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92B2D">
              <w:rPr>
                <w:color w:val="000000"/>
              </w:rPr>
              <w:t>Табакаева</w:t>
            </w:r>
            <w:proofErr w:type="spellEnd"/>
            <w:r w:rsidRPr="00592B2D">
              <w:rPr>
                <w:color w:val="000000"/>
              </w:rPr>
              <w:t xml:space="preserve"> Кристина Александровна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9б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92B2D">
              <w:rPr>
                <w:color w:val="000000"/>
              </w:rPr>
              <w:t>Неосвоение</w:t>
            </w:r>
            <w:proofErr w:type="spellEnd"/>
            <w:r w:rsidRPr="00592B2D">
              <w:rPr>
                <w:color w:val="000000"/>
              </w:rPr>
              <w:t xml:space="preserve"> образовательной программы</w:t>
            </w:r>
          </w:p>
        </w:tc>
      </w:tr>
      <w:tr w:rsidR="009D6E7D" w:rsidRPr="00592B2D" w:rsidTr="009D6E7D">
        <w:trPr>
          <w:trHeight w:val="6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7D" w:rsidRPr="00592B2D" w:rsidRDefault="009D6E7D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Нилова Анастасия Андреевна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r w:rsidRPr="00592B2D">
              <w:rPr>
                <w:color w:val="000000"/>
              </w:rPr>
              <w:t>9б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7D" w:rsidRPr="00592B2D" w:rsidRDefault="009D6E7D" w:rsidP="00722304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92B2D">
              <w:rPr>
                <w:color w:val="000000"/>
              </w:rPr>
              <w:t>Неосвоение</w:t>
            </w:r>
            <w:proofErr w:type="spellEnd"/>
            <w:r w:rsidRPr="00592B2D">
              <w:rPr>
                <w:color w:val="000000"/>
              </w:rPr>
              <w:t xml:space="preserve"> образовательной программы</w:t>
            </w:r>
          </w:p>
        </w:tc>
      </w:tr>
      <w:bookmarkEnd w:id="9"/>
    </w:tbl>
    <w:p w:rsidR="009014EB" w:rsidRPr="00592B2D" w:rsidRDefault="009014EB" w:rsidP="00592B2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014EB" w:rsidRPr="00592B2D" w:rsidRDefault="00BD61A8" w:rsidP="00BD61A8">
      <w:pPr>
        <w:pStyle w:val="2"/>
        <w:jc w:val="center"/>
        <w:rPr>
          <w:sz w:val="24"/>
          <w:szCs w:val="24"/>
        </w:rPr>
      </w:pPr>
      <w:bookmarkStart w:id="10" w:name="_Toc149056013"/>
      <w:bookmarkStart w:id="11" w:name="_Toc109376607"/>
      <w:bookmarkStart w:id="12" w:name="_Toc109376511"/>
      <w:bookmarkStart w:id="13" w:name="_Toc109303712"/>
      <w:bookmarkStart w:id="14" w:name="_Toc109227439"/>
      <w:r w:rsidRPr="00592B2D">
        <w:rPr>
          <w:sz w:val="24"/>
          <w:szCs w:val="24"/>
        </w:rPr>
        <w:t>Задачи на 2023-2024 учебный год</w:t>
      </w:r>
      <w:bookmarkEnd w:id="10"/>
      <w:bookmarkEnd w:id="11"/>
      <w:bookmarkEnd w:id="12"/>
      <w:bookmarkEnd w:id="13"/>
      <w:bookmarkEnd w:id="14"/>
    </w:p>
    <w:p w:rsidR="00973C49" w:rsidRPr="00592B2D" w:rsidRDefault="00973C49" w:rsidP="00973C49">
      <w:pPr>
        <w:pStyle w:val="af"/>
        <w:numPr>
          <w:ilvl w:val="0"/>
          <w:numId w:val="11"/>
        </w:numPr>
        <w:tabs>
          <w:tab w:val="num" w:pos="0"/>
        </w:tabs>
        <w:suppressAutoHyphens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2B2D">
        <w:rPr>
          <w:rFonts w:ascii="Times New Roman" w:hAnsi="Times New Roman"/>
          <w:bCs/>
          <w:color w:val="000000"/>
          <w:sz w:val="24"/>
          <w:szCs w:val="24"/>
        </w:rPr>
        <w:t>Предметный анализ по результатам ГИА-9 в 2023 году.</w:t>
      </w:r>
    </w:p>
    <w:p w:rsidR="00973C49" w:rsidRPr="00592B2D" w:rsidRDefault="00973C49" w:rsidP="00973C49">
      <w:pPr>
        <w:pStyle w:val="af"/>
        <w:numPr>
          <w:ilvl w:val="0"/>
          <w:numId w:val="11"/>
        </w:numPr>
        <w:tabs>
          <w:tab w:val="num" w:pos="0"/>
        </w:tabs>
        <w:suppressAutoHyphens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2B2D">
        <w:rPr>
          <w:rFonts w:ascii="Times New Roman" w:hAnsi="Times New Roman"/>
          <w:bCs/>
          <w:color w:val="000000"/>
          <w:sz w:val="24"/>
          <w:szCs w:val="24"/>
        </w:rPr>
        <w:t xml:space="preserve">Информационно-разъяснительная работа с выпускниками 2023/2024 учебного года и их родителями (законными представителями). </w:t>
      </w:r>
    </w:p>
    <w:p w:rsidR="00973C49" w:rsidRPr="00592B2D" w:rsidRDefault="00973C49" w:rsidP="00973C49">
      <w:pPr>
        <w:pStyle w:val="af"/>
        <w:numPr>
          <w:ilvl w:val="0"/>
          <w:numId w:val="11"/>
        </w:numPr>
        <w:tabs>
          <w:tab w:val="num" w:pos="0"/>
        </w:tabs>
        <w:suppressAutoHyphens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92B2D">
        <w:rPr>
          <w:rFonts w:ascii="Times New Roman" w:hAnsi="Times New Roman"/>
          <w:bCs/>
          <w:color w:val="000000"/>
          <w:sz w:val="24"/>
          <w:szCs w:val="24"/>
        </w:rPr>
        <w:t>Предметная подготовка к ГИА-9.</w:t>
      </w:r>
    </w:p>
    <w:p w:rsidR="00973C49" w:rsidRPr="00592B2D" w:rsidRDefault="00973C49" w:rsidP="00973C49">
      <w:pPr>
        <w:pStyle w:val="af"/>
        <w:numPr>
          <w:ilvl w:val="0"/>
          <w:numId w:val="11"/>
        </w:numPr>
        <w:tabs>
          <w:tab w:val="num" w:pos="0"/>
        </w:tabs>
        <w:suppressAutoHyphens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2B2D">
        <w:rPr>
          <w:rFonts w:ascii="Times New Roman" w:hAnsi="Times New Roman"/>
          <w:bCs/>
          <w:color w:val="000000"/>
          <w:sz w:val="24"/>
          <w:szCs w:val="24"/>
        </w:rPr>
        <w:t>Снижение количества выпускников, не прошедших ГИА-9.</w:t>
      </w:r>
    </w:p>
    <w:p w:rsidR="00973C49" w:rsidRPr="00592B2D" w:rsidRDefault="00973C49" w:rsidP="00973C49">
      <w:pPr>
        <w:pStyle w:val="af"/>
        <w:numPr>
          <w:ilvl w:val="0"/>
          <w:numId w:val="11"/>
        </w:numPr>
        <w:tabs>
          <w:tab w:val="num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Включение в план учредительного контроля вопроса подготовки к ГИА-9  обучающихся по предметам «Химия», «Обществознание», «Информатика», «География», «Русский язык», «Математика»;</w:t>
      </w:r>
    </w:p>
    <w:p w:rsidR="00973C49" w:rsidRPr="00592B2D" w:rsidRDefault="00973C49" w:rsidP="00973C49">
      <w:pPr>
        <w:pStyle w:val="2"/>
        <w:jc w:val="center"/>
        <w:rPr>
          <w:sz w:val="24"/>
          <w:szCs w:val="24"/>
        </w:rPr>
      </w:pPr>
      <w:r w:rsidRPr="00592B2D">
        <w:rPr>
          <w:sz w:val="24"/>
          <w:szCs w:val="24"/>
        </w:rPr>
        <w:t>Рекомендации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lastRenderedPageBreak/>
        <w:t>1.  </w:t>
      </w:r>
      <w:r w:rsidR="00496937" w:rsidRPr="00592B2D">
        <w:rPr>
          <w:rFonts w:ascii="Times New Roman" w:hAnsi="Times New Roman"/>
          <w:sz w:val="24"/>
          <w:szCs w:val="24"/>
        </w:rPr>
        <w:t>Откорректировать</w:t>
      </w:r>
      <w:r w:rsidRPr="00592B2D">
        <w:rPr>
          <w:rFonts w:ascii="Times New Roman" w:hAnsi="Times New Roman"/>
          <w:sz w:val="24"/>
          <w:szCs w:val="24"/>
        </w:rPr>
        <w:t xml:space="preserve"> сложившуюся систему подготовки учащихся к ГИА через повышение информационной компетенции участников образовательного процесса.</w:t>
      </w:r>
      <w:r w:rsidR="00973C49" w:rsidRPr="00592B2D">
        <w:rPr>
          <w:rFonts w:ascii="Times New Roman" w:hAnsi="Times New Roman"/>
          <w:sz w:val="24"/>
          <w:szCs w:val="24"/>
        </w:rPr>
        <w:t xml:space="preserve"> 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2.  </w:t>
      </w:r>
      <w:r w:rsidRPr="00592B2D">
        <w:rPr>
          <w:rFonts w:ascii="Times New Roman" w:hAnsi="Times New Roman"/>
          <w:b/>
          <w:sz w:val="24"/>
          <w:szCs w:val="24"/>
        </w:rPr>
        <w:t>Членам методического объединения русского языка и литературы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проанализировать результаты государственной (итоговой) аттестации 2022-2023 учебный год;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включить в план работы на 2023-2024 учебный год вопросы подготовки к государственной (итоговой) аттестации выпускников 9-х классов;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  организовать работу по устранению  выявленных в ходе государственной итоговой аттестации пробелов в знаниях учащихся 9 классов: проанализировать причины затруднений, провести соответствующую работу по формированию навыков выполнения заданий на повышенном уровне.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продолжить работу с одаренными и слабоуспевающими учащимися;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 xml:space="preserve">- усовершенствовать систему </w:t>
      </w:r>
      <w:proofErr w:type="spellStart"/>
      <w:r w:rsidRPr="00592B2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592B2D">
        <w:rPr>
          <w:rFonts w:ascii="Times New Roman" w:hAnsi="Times New Roman"/>
          <w:sz w:val="24"/>
          <w:szCs w:val="24"/>
        </w:rPr>
        <w:t xml:space="preserve"> мониторинга уровня </w:t>
      </w:r>
      <w:proofErr w:type="spellStart"/>
      <w:r w:rsidRPr="00592B2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92B2D">
        <w:rPr>
          <w:rFonts w:ascii="Times New Roman" w:hAnsi="Times New Roman"/>
          <w:sz w:val="24"/>
          <w:szCs w:val="24"/>
        </w:rPr>
        <w:t xml:space="preserve"> учащихся выпускных классов;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на заседании МО необходимо рассмотреть наиболее трудные для учащихся темы, проанализировать причины затруднений, провести соответствующую работу по формированию навыков речевой и орфографической грамотности.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92B2D">
        <w:rPr>
          <w:rFonts w:ascii="Times New Roman" w:hAnsi="Times New Roman"/>
          <w:b/>
          <w:sz w:val="24"/>
          <w:szCs w:val="24"/>
        </w:rPr>
        <w:t>3.   Учителям-предметникам: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откорректировать план подготовки к государственной (итоговой) аттестации учащихся 9 классов по предметам;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совершенствовать методику преподавания с учетом требований государственной (итоговой) аттестации;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в педагогической деятельности стимулировать познавательную активность учащихся как средство саморазвития и самореализации личности;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продолжить работу над повышением качества знаний учащихся;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продолжить работу над повышением собственной методической грамотности;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использовать индивидуализацию и дифференциацию обучения учащихся;</w:t>
      </w:r>
    </w:p>
    <w:p w:rsidR="00F252C1" w:rsidRPr="00592B2D" w:rsidRDefault="00F252C1" w:rsidP="00F252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92B2D">
        <w:rPr>
          <w:rFonts w:ascii="Times New Roman" w:hAnsi="Times New Roman"/>
          <w:sz w:val="24"/>
          <w:szCs w:val="24"/>
        </w:rPr>
        <w:t>- использовать в работе современные способы проверки знаний учащихся, включать в систему контроля задания различного характера: репродуктивные, исследовательские, творческие.</w:t>
      </w:r>
    </w:p>
    <w:p w:rsidR="00973C49" w:rsidRPr="00592B2D" w:rsidRDefault="00973C49" w:rsidP="00592B2D">
      <w:pPr>
        <w:tabs>
          <w:tab w:val="left" w:pos="1965"/>
        </w:tabs>
        <w:jc w:val="both"/>
        <w:rPr>
          <w:b/>
        </w:rPr>
      </w:pPr>
    </w:p>
    <w:p w:rsidR="00855793" w:rsidRPr="00592B2D" w:rsidRDefault="00AC58BC" w:rsidP="00855793">
      <w:pPr>
        <w:tabs>
          <w:tab w:val="left" w:pos="1965"/>
        </w:tabs>
        <w:ind w:firstLine="600"/>
        <w:jc w:val="both"/>
        <w:rPr>
          <w:b/>
        </w:rPr>
      </w:pPr>
      <w:r w:rsidRPr="00592B2D">
        <w:rPr>
          <w:b/>
        </w:rPr>
        <w:t>Общие выводы по ГИА-2023</w:t>
      </w:r>
      <w:r w:rsidR="00855793" w:rsidRPr="00592B2D">
        <w:rPr>
          <w:b/>
        </w:rPr>
        <w:t>:</w:t>
      </w:r>
    </w:p>
    <w:p w:rsidR="00855793" w:rsidRPr="00592B2D" w:rsidRDefault="00855793" w:rsidP="00855793">
      <w:pPr>
        <w:ind w:firstLine="600"/>
        <w:jc w:val="both"/>
        <w:rPr>
          <w:rStyle w:val="markedcontent"/>
        </w:rPr>
      </w:pPr>
      <w:r w:rsidRPr="00592B2D">
        <w:rPr>
          <w:rStyle w:val="markedcontent"/>
        </w:rPr>
        <w:t xml:space="preserve">В соответствии с планом мероприятий по подготовке к государственной итоговой </w:t>
      </w:r>
      <w:r w:rsidRPr="00592B2D">
        <w:br/>
      </w:r>
      <w:r w:rsidR="001F513F" w:rsidRPr="00592B2D">
        <w:rPr>
          <w:rStyle w:val="markedcontent"/>
        </w:rPr>
        <w:t>аттестации в МБОУ «СОШ №15»</w:t>
      </w:r>
      <w:r w:rsidRPr="00592B2D">
        <w:rPr>
          <w:rStyle w:val="markedcontent"/>
        </w:rPr>
        <w:t xml:space="preserve"> была сформирована нормативно-правовая база, </w:t>
      </w:r>
      <w:r w:rsidRPr="00592B2D">
        <w:br/>
      </w:r>
      <w:r w:rsidRPr="00592B2D">
        <w:rPr>
          <w:rStyle w:val="markedcontent"/>
        </w:rPr>
        <w:t>регламентирующая деятельность администрации школы, учителей и учащихся. Были оформлены стенды в рекреации 1 этажа школы, на которых размещена основная информация, касающаяся особенно</w:t>
      </w:r>
      <w:r w:rsidR="00AC58BC" w:rsidRPr="00592B2D">
        <w:rPr>
          <w:rStyle w:val="markedcontent"/>
        </w:rPr>
        <w:t>стей проведения ОГЭ в 2023</w:t>
      </w:r>
      <w:r w:rsidRPr="00592B2D">
        <w:rPr>
          <w:rStyle w:val="markedcontent"/>
        </w:rPr>
        <w:t xml:space="preserve"> года. </w:t>
      </w:r>
      <w:proofErr w:type="gramStart"/>
      <w:r w:rsidRPr="00592B2D">
        <w:rPr>
          <w:rStyle w:val="markedcontent"/>
        </w:rPr>
        <w:t>На стенде  были размещены правила заполнения бланков, советы психологов по преодолению тревожности, связанной с прохождением итоговой аттестации, ссылки на основные образовательные интернет - порталы, сроки проведения государств</w:t>
      </w:r>
      <w:r w:rsidR="00AC58BC" w:rsidRPr="00592B2D">
        <w:rPr>
          <w:rStyle w:val="markedcontent"/>
        </w:rPr>
        <w:t>енной итоговой аттестации в 2023</w:t>
      </w:r>
      <w:r w:rsidRPr="00592B2D">
        <w:rPr>
          <w:rStyle w:val="markedcontent"/>
        </w:rPr>
        <w:t xml:space="preserve"> году и  другая полезная информация. </w:t>
      </w:r>
      <w:proofErr w:type="gramEnd"/>
    </w:p>
    <w:p w:rsidR="00855793" w:rsidRPr="00592B2D" w:rsidRDefault="00855793" w:rsidP="00855793">
      <w:pPr>
        <w:ind w:firstLine="600"/>
        <w:jc w:val="both"/>
      </w:pPr>
      <w:r w:rsidRPr="00592B2D">
        <w:rPr>
          <w:rStyle w:val="markedcontent"/>
        </w:rPr>
        <w:t>Согласно утвержденному плану в течение года были проведены классные часы и родительс</w:t>
      </w:r>
      <w:r w:rsidR="001F513F" w:rsidRPr="00592B2D">
        <w:rPr>
          <w:rStyle w:val="markedcontent"/>
        </w:rPr>
        <w:t>кие собрания  для учащихся 9-х</w:t>
      </w:r>
      <w:r w:rsidRPr="00592B2D">
        <w:rPr>
          <w:rStyle w:val="markedcontent"/>
        </w:rPr>
        <w:t>, где выпускники  и их родители были ознакомлены с нормативно-правовой базой проведен</w:t>
      </w:r>
      <w:r w:rsidR="00AC58BC" w:rsidRPr="00592B2D">
        <w:rPr>
          <w:rStyle w:val="markedcontent"/>
        </w:rPr>
        <w:t>ия ГИА в 2023</w:t>
      </w:r>
      <w:r w:rsidRPr="00592B2D">
        <w:rPr>
          <w:rStyle w:val="markedcontent"/>
        </w:rPr>
        <w:t xml:space="preserve"> году и изменениями которые произошли в этом году.</w:t>
      </w:r>
    </w:p>
    <w:p w:rsidR="00855793" w:rsidRPr="00592B2D" w:rsidRDefault="00855793" w:rsidP="00855793">
      <w:pPr>
        <w:ind w:firstLine="600"/>
        <w:jc w:val="both"/>
      </w:pPr>
      <w:r w:rsidRPr="00592B2D">
        <w:rPr>
          <w:rStyle w:val="markedcontent"/>
        </w:rPr>
        <w:t xml:space="preserve"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 </w:t>
      </w:r>
    </w:p>
    <w:p w:rsidR="00855793" w:rsidRPr="00592B2D" w:rsidRDefault="00855793" w:rsidP="00855793">
      <w:pPr>
        <w:ind w:firstLine="600"/>
        <w:jc w:val="both"/>
      </w:pPr>
      <w:r w:rsidRPr="00592B2D">
        <w:rPr>
          <w:rStyle w:val="markedcontent"/>
        </w:rPr>
        <w:t>В течение года администрацией школы осуществлялось постоянное информирование учащихся 9</w:t>
      </w:r>
      <w:r w:rsidR="001F513F" w:rsidRPr="00592B2D">
        <w:rPr>
          <w:rStyle w:val="markedcontent"/>
        </w:rPr>
        <w:t xml:space="preserve"> </w:t>
      </w:r>
      <w:r w:rsidRPr="00592B2D">
        <w:rPr>
          <w:rStyle w:val="markedcontent"/>
        </w:rPr>
        <w:t xml:space="preserve">классов и их родителей по вопросам подготовки к ГИА через </w:t>
      </w:r>
      <w:r w:rsidRPr="00592B2D">
        <w:rPr>
          <w:rStyle w:val="markedcontent"/>
        </w:rPr>
        <w:lastRenderedPageBreak/>
        <w:t xml:space="preserve">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 </w:t>
      </w:r>
    </w:p>
    <w:p w:rsidR="00855793" w:rsidRPr="00592B2D" w:rsidRDefault="00AC58BC" w:rsidP="00855793">
      <w:pPr>
        <w:tabs>
          <w:tab w:val="left" w:pos="567"/>
        </w:tabs>
        <w:jc w:val="both"/>
        <w:rPr>
          <w:rStyle w:val="markedcontent"/>
        </w:rPr>
      </w:pPr>
      <w:r w:rsidRPr="00592B2D">
        <w:rPr>
          <w:rStyle w:val="markedcontent"/>
        </w:rPr>
        <w:tab/>
        <w:t>В течение 2022-2023</w:t>
      </w:r>
      <w:r w:rsidR="00855793" w:rsidRPr="00592B2D">
        <w:rPr>
          <w:rStyle w:val="markedcontent"/>
        </w:rPr>
        <w:t xml:space="preserve"> учебного года в школе велась целенаправленная, </w:t>
      </w:r>
      <w:r w:rsidR="00855793" w:rsidRPr="00592B2D">
        <w:br/>
      </w:r>
      <w:r w:rsidR="00855793" w:rsidRPr="00592B2D">
        <w:rPr>
          <w:rStyle w:val="markedcontent"/>
        </w:rPr>
        <w:t>планомерная, систематическая подготовка участников образовательного процесса к ГИА. В соответствии с нормативно-правовыми документами по организации и проведению ГИА, был разработан план-график подготовки учащихся к ОГЭ,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</w:t>
      </w:r>
    </w:p>
    <w:p w:rsidR="00855793" w:rsidRPr="00592B2D" w:rsidRDefault="00AC58BC" w:rsidP="00855793">
      <w:pPr>
        <w:tabs>
          <w:tab w:val="left" w:pos="567"/>
        </w:tabs>
        <w:jc w:val="both"/>
      </w:pPr>
      <w:r w:rsidRPr="00592B2D">
        <w:rPr>
          <w:rStyle w:val="markedcontent"/>
        </w:rPr>
        <w:tab/>
        <w:t>В начале 2022-2023</w:t>
      </w:r>
      <w:r w:rsidR="00855793" w:rsidRPr="00592B2D">
        <w:rPr>
          <w:rStyle w:val="markedcontent"/>
        </w:rPr>
        <w:t xml:space="preserve"> учебного года сформирована база данных по учащим</w:t>
      </w:r>
      <w:r w:rsidRPr="00592B2D">
        <w:rPr>
          <w:rStyle w:val="markedcontent"/>
        </w:rPr>
        <w:t>ся школы для сдачи ОГЭ-2023</w:t>
      </w:r>
      <w:r w:rsidR="00855793" w:rsidRPr="00592B2D">
        <w:rPr>
          <w:rStyle w:val="markedcontent"/>
        </w:rPr>
        <w:t>, которая обновлялась в течение года.</w:t>
      </w:r>
    </w:p>
    <w:p w:rsidR="00855793" w:rsidRPr="00592B2D" w:rsidRDefault="00855793" w:rsidP="00855793">
      <w:pPr>
        <w:tabs>
          <w:tab w:val="left" w:pos="567"/>
        </w:tabs>
        <w:jc w:val="both"/>
        <w:rPr>
          <w:b/>
        </w:rPr>
      </w:pPr>
      <w:r w:rsidRPr="00592B2D">
        <w:tab/>
      </w:r>
      <w:r w:rsidRPr="00592B2D">
        <w:rPr>
          <w:rStyle w:val="markedcontent"/>
        </w:rPr>
        <w:t xml:space="preserve">Проведены пробные экзамены по русскому языку и математике в форме и по материалам ОГЭ. До сведения учащихся и родителей своевременно доводились результаты диагностических работ. Учителя-предметники проводили анализ работ с целью выявления причин неудач учащихся и устранения пробелов в знаниях. На протяжении года проводились корректировки работы планов мероприятий по подготовке к ГИА. Вопрос подготовки к ГИА в течение года был на </w:t>
      </w:r>
      <w:proofErr w:type="spellStart"/>
      <w:r w:rsidRPr="00592B2D">
        <w:rPr>
          <w:rStyle w:val="markedcontent"/>
        </w:rPr>
        <w:t>внутришкольном</w:t>
      </w:r>
      <w:proofErr w:type="spellEnd"/>
      <w:r w:rsidRPr="00592B2D">
        <w:rPr>
          <w:rStyle w:val="markedcontent"/>
        </w:rPr>
        <w:t xml:space="preserve"> контроле школы.</w:t>
      </w:r>
    </w:p>
    <w:p w:rsidR="00855793" w:rsidRPr="00592B2D" w:rsidRDefault="00855793" w:rsidP="00855793">
      <w:pPr>
        <w:tabs>
          <w:tab w:val="left" w:pos="1965"/>
        </w:tabs>
        <w:ind w:firstLine="600"/>
        <w:jc w:val="both"/>
      </w:pPr>
    </w:p>
    <w:p w:rsidR="00855793" w:rsidRPr="00592B2D" w:rsidRDefault="00855793" w:rsidP="00855793">
      <w:pPr>
        <w:tabs>
          <w:tab w:val="left" w:pos="1965"/>
        </w:tabs>
        <w:jc w:val="both"/>
        <w:rPr>
          <w:b/>
        </w:rPr>
      </w:pPr>
      <w:r w:rsidRPr="00592B2D">
        <w:rPr>
          <w:b/>
        </w:rPr>
        <w:t>Рекомендации:</w:t>
      </w:r>
    </w:p>
    <w:p w:rsidR="00855793" w:rsidRPr="00592B2D" w:rsidRDefault="00855793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>Начать подгото</w:t>
      </w:r>
      <w:r w:rsidR="00AC58BC" w:rsidRPr="00592B2D">
        <w:rPr>
          <w:rFonts w:ascii="Times New Roman" w:hAnsi="Times New Roman" w:cs="Times New Roman"/>
          <w:sz w:val="24"/>
          <w:szCs w:val="24"/>
        </w:rPr>
        <w:t>вку к итоговой аттестации в 2023-2024</w:t>
      </w:r>
      <w:r w:rsidRPr="00592B2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E40A2" w:rsidRPr="00592B2D">
        <w:rPr>
          <w:rFonts w:ascii="Times New Roman" w:hAnsi="Times New Roman" w:cs="Times New Roman"/>
          <w:sz w:val="24"/>
          <w:szCs w:val="24"/>
        </w:rPr>
        <w:t>в начале</w:t>
      </w:r>
      <w:r w:rsidRPr="00592B2D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855793" w:rsidRPr="00592B2D" w:rsidRDefault="00855793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>Раз</w:t>
      </w:r>
      <w:r w:rsidR="00934A81" w:rsidRPr="00592B2D">
        <w:rPr>
          <w:rFonts w:ascii="Times New Roman" w:hAnsi="Times New Roman" w:cs="Times New Roman"/>
          <w:sz w:val="24"/>
          <w:szCs w:val="24"/>
        </w:rPr>
        <w:t>работать план по подготовке к  О</w:t>
      </w:r>
      <w:r w:rsidRPr="00592B2D">
        <w:rPr>
          <w:rFonts w:ascii="Times New Roman" w:hAnsi="Times New Roman" w:cs="Times New Roman"/>
          <w:sz w:val="24"/>
          <w:szCs w:val="24"/>
        </w:rPr>
        <w:t>ГЭ по всем предметам.</w:t>
      </w:r>
    </w:p>
    <w:p w:rsidR="00855793" w:rsidRPr="00592B2D" w:rsidRDefault="00855793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 xml:space="preserve">Проводить в течение года диагностические работы не только по русскому языку и математике, но и по другим предметам. </w:t>
      </w:r>
    </w:p>
    <w:p w:rsidR="00855793" w:rsidRPr="00592B2D" w:rsidRDefault="00855793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>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855793" w:rsidRPr="00592B2D" w:rsidRDefault="00855793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>Разработать комплекс мер для повышения мотивации учеников к подготовке к экзаменам.</w:t>
      </w:r>
    </w:p>
    <w:p w:rsidR="00855793" w:rsidRPr="00592B2D" w:rsidRDefault="00855793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855793" w:rsidRPr="00592B2D" w:rsidRDefault="00AC58BC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 xml:space="preserve">Контролировать в течение </w:t>
      </w:r>
      <w:r w:rsidR="00855793" w:rsidRPr="00592B2D">
        <w:rPr>
          <w:rFonts w:ascii="Times New Roman" w:hAnsi="Times New Roman" w:cs="Times New Roman"/>
          <w:sz w:val="24"/>
          <w:szCs w:val="24"/>
        </w:rPr>
        <w:t> учебного года подготовку к ГИА-20</w:t>
      </w:r>
      <w:r w:rsidRPr="00592B2D">
        <w:rPr>
          <w:rFonts w:ascii="Times New Roman" w:hAnsi="Times New Roman" w:cs="Times New Roman"/>
          <w:iCs/>
          <w:sz w:val="24"/>
          <w:szCs w:val="24"/>
        </w:rPr>
        <w:t xml:space="preserve">24 </w:t>
      </w:r>
      <w:r w:rsidR="00855793" w:rsidRPr="00592B2D">
        <w:rPr>
          <w:rFonts w:ascii="Times New Roman" w:hAnsi="Times New Roman" w:cs="Times New Roman"/>
          <w:sz w:val="24"/>
          <w:szCs w:val="24"/>
        </w:rPr>
        <w:t>учеников группы риска.</w:t>
      </w:r>
    </w:p>
    <w:p w:rsidR="00855793" w:rsidRPr="00592B2D" w:rsidRDefault="00855793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>Рекомендовать учителям повышать уровень квалификации на курсах подготовки к ГИА.</w:t>
      </w:r>
    </w:p>
    <w:p w:rsidR="00855793" w:rsidRPr="00592B2D" w:rsidRDefault="00855793" w:rsidP="00855793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>Запланировать проведение  диагностических работ в форме ОГЭ, по предметам с последующим анализом ошибок.</w:t>
      </w:r>
    </w:p>
    <w:p w:rsidR="00D4574F" w:rsidRDefault="00855793" w:rsidP="00A76679">
      <w:pPr>
        <w:pStyle w:val="af0"/>
        <w:numPr>
          <w:ilvl w:val="0"/>
          <w:numId w:val="8"/>
        </w:num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2D">
        <w:rPr>
          <w:rFonts w:ascii="Times New Roman" w:hAnsi="Times New Roman" w:cs="Times New Roman"/>
          <w:sz w:val="24"/>
          <w:szCs w:val="24"/>
        </w:rPr>
        <w:t>Использовать возможности электронного обучения для подготовки к ГИА.</w:t>
      </w:r>
    </w:p>
    <w:p w:rsidR="00592B2D" w:rsidRDefault="00592B2D" w:rsidP="00592B2D">
      <w:pPr>
        <w:pStyle w:val="af0"/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2B2D" w:rsidRDefault="00592B2D" w:rsidP="00592B2D">
      <w:pPr>
        <w:pStyle w:val="af0"/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2B2D" w:rsidRPr="00352C16" w:rsidRDefault="00592B2D" w:rsidP="00592B2D">
      <w:pPr>
        <w:pStyle w:val="af0"/>
        <w:jc w:val="both"/>
      </w:pPr>
      <w:r>
        <w:t>Директор                                                                                  Постников А.Е.</w:t>
      </w:r>
    </w:p>
    <w:p w:rsidR="00592B2D" w:rsidRPr="00592B2D" w:rsidRDefault="00592B2D" w:rsidP="00592B2D">
      <w:pPr>
        <w:tabs>
          <w:tab w:val="left" w:pos="1965"/>
        </w:tabs>
        <w:jc w:val="both"/>
      </w:pPr>
    </w:p>
    <w:sectPr w:rsidR="00592B2D" w:rsidRPr="00592B2D" w:rsidSect="00D4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060"/>
    <w:multiLevelType w:val="multilevel"/>
    <w:tmpl w:val="CB9E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64853"/>
    <w:multiLevelType w:val="multilevel"/>
    <w:tmpl w:val="C4A2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D37FA"/>
    <w:multiLevelType w:val="hybridMultilevel"/>
    <w:tmpl w:val="7794D2D8"/>
    <w:lvl w:ilvl="0" w:tplc="F9AAA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63F4B"/>
    <w:multiLevelType w:val="hybridMultilevel"/>
    <w:tmpl w:val="69905082"/>
    <w:lvl w:ilvl="0" w:tplc="BCFA5E8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6A123E"/>
    <w:multiLevelType w:val="hybridMultilevel"/>
    <w:tmpl w:val="131C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86575"/>
    <w:multiLevelType w:val="hybridMultilevel"/>
    <w:tmpl w:val="004817C4"/>
    <w:lvl w:ilvl="0" w:tplc="042A24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055A8"/>
    <w:multiLevelType w:val="hybridMultilevel"/>
    <w:tmpl w:val="9B72E06C"/>
    <w:lvl w:ilvl="0" w:tplc="4CA6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C286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8A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A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25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D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C8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C77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E8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5793"/>
    <w:rsid w:val="00003474"/>
    <w:rsid w:val="00011D59"/>
    <w:rsid w:val="0006611D"/>
    <w:rsid w:val="000833C0"/>
    <w:rsid w:val="00087A90"/>
    <w:rsid w:val="000964B2"/>
    <w:rsid w:val="000A1826"/>
    <w:rsid w:val="000F37A3"/>
    <w:rsid w:val="00100717"/>
    <w:rsid w:val="00133316"/>
    <w:rsid w:val="00141523"/>
    <w:rsid w:val="00145201"/>
    <w:rsid w:val="00154FA1"/>
    <w:rsid w:val="00157384"/>
    <w:rsid w:val="00177EA1"/>
    <w:rsid w:val="001C14A1"/>
    <w:rsid w:val="001C49A5"/>
    <w:rsid w:val="001F513F"/>
    <w:rsid w:val="001F74DB"/>
    <w:rsid w:val="00203ACA"/>
    <w:rsid w:val="002066A9"/>
    <w:rsid w:val="00273844"/>
    <w:rsid w:val="002753FF"/>
    <w:rsid w:val="00281DC7"/>
    <w:rsid w:val="00291EA4"/>
    <w:rsid w:val="002A4295"/>
    <w:rsid w:val="002A6D5C"/>
    <w:rsid w:val="002A78D3"/>
    <w:rsid w:val="002B1608"/>
    <w:rsid w:val="002B582E"/>
    <w:rsid w:val="002B7294"/>
    <w:rsid w:val="002F6A9A"/>
    <w:rsid w:val="00302FCF"/>
    <w:rsid w:val="00316FC6"/>
    <w:rsid w:val="00331DF1"/>
    <w:rsid w:val="00336A39"/>
    <w:rsid w:val="00346329"/>
    <w:rsid w:val="00350D1E"/>
    <w:rsid w:val="00364D6E"/>
    <w:rsid w:val="00370A1F"/>
    <w:rsid w:val="003A5E4E"/>
    <w:rsid w:val="003C5481"/>
    <w:rsid w:val="003C58FF"/>
    <w:rsid w:val="003C5DBB"/>
    <w:rsid w:val="003C7269"/>
    <w:rsid w:val="003D0270"/>
    <w:rsid w:val="003E3C21"/>
    <w:rsid w:val="003F7676"/>
    <w:rsid w:val="004200F9"/>
    <w:rsid w:val="00420F0C"/>
    <w:rsid w:val="00435990"/>
    <w:rsid w:val="00452084"/>
    <w:rsid w:val="00470CB2"/>
    <w:rsid w:val="00482AAD"/>
    <w:rsid w:val="00496937"/>
    <w:rsid w:val="00514C7F"/>
    <w:rsid w:val="00514E87"/>
    <w:rsid w:val="005258F8"/>
    <w:rsid w:val="0058154B"/>
    <w:rsid w:val="00592B2D"/>
    <w:rsid w:val="0059323D"/>
    <w:rsid w:val="005B7975"/>
    <w:rsid w:val="005E4C26"/>
    <w:rsid w:val="005F3E74"/>
    <w:rsid w:val="0060593C"/>
    <w:rsid w:val="00670439"/>
    <w:rsid w:val="00686871"/>
    <w:rsid w:val="00692DA2"/>
    <w:rsid w:val="006A1626"/>
    <w:rsid w:val="006B1339"/>
    <w:rsid w:val="006B5E1E"/>
    <w:rsid w:val="006B6BAD"/>
    <w:rsid w:val="006E40A2"/>
    <w:rsid w:val="006F0E08"/>
    <w:rsid w:val="007062A2"/>
    <w:rsid w:val="00710C23"/>
    <w:rsid w:val="007359DF"/>
    <w:rsid w:val="0074269A"/>
    <w:rsid w:val="00752182"/>
    <w:rsid w:val="007541E7"/>
    <w:rsid w:val="00762713"/>
    <w:rsid w:val="00772E90"/>
    <w:rsid w:val="007739EE"/>
    <w:rsid w:val="00792DBF"/>
    <w:rsid w:val="00794E13"/>
    <w:rsid w:val="007957BF"/>
    <w:rsid w:val="007C7831"/>
    <w:rsid w:val="007F1843"/>
    <w:rsid w:val="00805FDC"/>
    <w:rsid w:val="008202B0"/>
    <w:rsid w:val="00855793"/>
    <w:rsid w:val="00866D57"/>
    <w:rsid w:val="00876F10"/>
    <w:rsid w:val="00895863"/>
    <w:rsid w:val="008B01CF"/>
    <w:rsid w:val="008C12F2"/>
    <w:rsid w:val="008D124C"/>
    <w:rsid w:val="009014EB"/>
    <w:rsid w:val="00901EED"/>
    <w:rsid w:val="009058A2"/>
    <w:rsid w:val="00916449"/>
    <w:rsid w:val="009236D6"/>
    <w:rsid w:val="00934A81"/>
    <w:rsid w:val="00952675"/>
    <w:rsid w:val="00964C44"/>
    <w:rsid w:val="00973C49"/>
    <w:rsid w:val="00975930"/>
    <w:rsid w:val="0098292B"/>
    <w:rsid w:val="00991E96"/>
    <w:rsid w:val="009D6E7D"/>
    <w:rsid w:val="00A06E28"/>
    <w:rsid w:val="00A173E1"/>
    <w:rsid w:val="00A20F3B"/>
    <w:rsid w:val="00A2332C"/>
    <w:rsid w:val="00A240D6"/>
    <w:rsid w:val="00A26C5A"/>
    <w:rsid w:val="00A272F3"/>
    <w:rsid w:val="00A27C6B"/>
    <w:rsid w:val="00A4299F"/>
    <w:rsid w:val="00A506DB"/>
    <w:rsid w:val="00A67C8E"/>
    <w:rsid w:val="00A76679"/>
    <w:rsid w:val="00A77A02"/>
    <w:rsid w:val="00A83523"/>
    <w:rsid w:val="00AA450B"/>
    <w:rsid w:val="00AA5F8A"/>
    <w:rsid w:val="00AC58BC"/>
    <w:rsid w:val="00AC7BF9"/>
    <w:rsid w:val="00AE4E94"/>
    <w:rsid w:val="00AF6506"/>
    <w:rsid w:val="00B30C62"/>
    <w:rsid w:val="00B942A7"/>
    <w:rsid w:val="00B97CB0"/>
    <w:rsid w:val="00BD61A8"/>
    <w:rsid w:val="00BE00D9"/>
    <w:rsid w:val="00C05C05"/>
    <w:rsid w:val="00C13843"/>
    <w:rsid w:val="00C40CAA"/>
    <w:rsid w:val="00C6728D"/>
    <w:rsid w:val="00C775CD"/>
    <w:rsid w:val="00C82797"/>
    <w:rsid w:val="00CB4A7C"/>
    <w:rsid w:val="00CE34EF"/>
    <w:rsid w:val="00CE7108"/>
    <w:rsid w:val="00D05C4F"/>
    <w:rsid w:val="00D05D40"/>
    <w:rsid w:val="00D16484"/>
    <w:rsid w:val="00D231B4"/>
    <w:rsid w:val="00D4574F"/>
    <w:rsid w:val="00D66945"/>
    <w:rsid w:val="00D669D9"/>
    <w:rsid w:val="00D73D50"/>
    <w:rsid w:val="00D75753"/>
    <w:rsid w:val="00D830F7"/>
    <w:rsid w:val="00D9355D"/>
    <w:rsid w:val="00D95A87"/>
    <w:rsid w:val="00DA1149"/>
    <w:rsid w:val="00DE5D65"/>
    <w:rsid w:val="00DE651B"/>
    <w:rsid w:val="00DF47BA"/>
    <w:rsid w:val="00E04348"/>
    <w:rsid w:val="00E15968"/>
    <w:rsid w:val="00E445C1"/>
    <w:rsid w:val="00E45130"/>
    <w:rsid w:val="00E53AA2"/>
    <w:rsid w:val="00E621E5"/>
    <w:rsid w:val="00E64AFB"/>
    <w:rsid w:val="00E719B7"/>
    <w:rsid w:val="00E76E67"/>
    <w:rsid w:val="00E877CC"/>
    <w:rsid w:val="00EA7CEC"/>
    <w:rsid w:val="00EC3697"/>
    <w:rsid w:val="00EC595E"/>
    <w:rsid w:val="00ED40A3"/>
    <w:rsid w:val="00ED5713"/>
    <w:rsid w:val="00EE3CEB"/>
    <w:rsid w:val="00F026AC"/>
    <w:rsid w:val="00F04975"/>
    <w:rsid w:val="00F252C1"/>
    <w:rsid w:val="00F261DA"/>
    <w:rsid w:val="00F6690A"/>
    <w:rsid w:val="00F7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557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5793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85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55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5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85579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unhideWhenUsed/>
    <w:rsid w:val="008557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5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855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855793"/>
    <w:pPr>
      <w:ind w:left="75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557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57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855793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85579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aliases w:val="Маркир список"/>
    <w:basedOn w:val="a"/>
    <w:link w:val="af1"/>
    <w:uiPriority w:val="34"/>
    <w:qFormat/>
    <w:rsid w:val="008557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semiHidden/>
    <w:qFormat/>
    <w:rsid w:val="00855793"/>
    <w:pPr>
      <w:widowControl w:val="0"/>
      <w:autoSpaceDE w:val="0"/>
      <w:autoSpaceDN w:val="0"/>
      <w:ind w:left="942"/>
      <w:outlineLvl w:val="1"/>
    </w:pPr>
    <w:rPr>
      <w:b/>
      <w:bCs/>
      <w:lang w:bidi="ru-RU"/>
    </w:rPr>
  </w:style>
  <w:style w:type="paragraph" w:customStyle="1" w:styleId="article-renderblock">
    <w:name w:val="article-render__block"/>
    <w:basedOn w:val="a"/>
    <w:uiPriority w:val="99"/>
    <w:semiHidden/>
    <w:rsid w:val="00855793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855793"/>
  </w:style>
  <w:style w:type="table" w:styleId="af2">
    <w:name w:val="Table Grid"/>
    <w:basedOn w:val="a1"/>
    <w:uiPriority w:val="59"/>
    <w:rsid w:val="00855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55793"/>
    <w:rPr>
      <w:color w:val="0000FF"/>
      <w:u w:val="single"/>
    </w:rPr>
  </w:style>
  <w:style w:type="character" w:styleId="af4">
    <w:name w:val="Subtle Emphasis"/>
    <w:basedOn w:val="a0"/>
    <w:uiPriority w:val="19"/>
    <w:qFormat/>
    <w:rsid w:val="000A1826"/>
    <w:rPr>
      <w:i/>
      <w:iCs/>
      <w:color w:val="808080"/>
    </w:rPr>
  </w:style>
  <w:style w:type="character" w:styleId="af5">
    <w:name w:val="Emphasis"/>
    <w:basedOn w:val="a0"/>
    <w:qFormat/>
    <w:rsid w:val="0098292B"/>
    <w:rPr>
      <w:i/>
      <w:iCs/>
    </w:rPr>
  </w:style>
  <w:style w:type="character" w:customStyle="1" w:styleId="af1">
    <w:name w:val="Абзац списка Знак"/>
    <w:aliases w:val="Маркир список Знак"/>
    <w:link w:val="af0"/>
    <w:uiPriority w:val="34"/>
    <w:locked/>
    <w:rsid w:val="0098292B"/>
  </w:style>
  <w:style w:type="paragraph" w:customStyle="1" w:styleId="normal">
    <w:name w:val="normal"/>
    <w:basedOn w:val="a"/>
    <w:rsid w:val="0098292B"/>
    <w:pPr>
      <w:spacing w:before="60" w:after="60"/>
      <w:ind w:left="60" w:right="60" w:firstLine="225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C1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1C14A1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1C14A1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school15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5-4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9ИУП</c:v>
                </c:pt>
                <c:pt idx="3">
                  <c:v>Средний результат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3.3333333333333335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9ИУП</c:v>
                </c:pt>
                <c:pt idx="3">
                  <c:v>Средний результат</c:v>
                </c:pt>
              </c:strCache>
            </c:strRef>
          </c:cat>
          <c:val>
            <c:numRef>
              <c:f>Лист1!$C$2:$C$5</c:f>
              <c:numCache>
                <c:formatCode>0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9ИУП</c:v>
                </c:pt>
                <c:pt idx="3">
                  <c:v>Средний результат</c:v>
                </c:pt>
              </c:strCache>
            </c:strRef>
          </c:cat>
          <c:val>
            <c:numRef>
              <c:f>Лист1!$D$2:$D$5</c:f>
              <c:numCache>
                <c:formatCode>0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axId val="101452032"/>
        <c:axId val="108560768"/>
      </c:barChart>
      <c:catAx>
        <c:axId val="101452032"/>
        <c:scaling>
          <c:orientation val="minMax"/>
        </c:scaling>
        <c:axPos val="b"/>
        <c:tickLblPos val="nextTo"/>
        <c:crossAx val="108560768"/>
        <c:crosses val="autoZero"/>
        <c:auto val="1"/>
        <c:lblAlgn val="ctr"/>
        <c:lblOffset val="100"/>
      </c:catAx>
      <c:valAx>
        <c:axId val="108560768"/>
        <c:scaling>
          <c:orientation val="minMax"/>
          <c:max val="30"/>
          <c:min val="0"/>
        </c:scaling>
        <c:axPos val="l"/>
        <c:majorGridlines/>
        <c:numFmt formatCode="0" sourceLinked="1"/>
        <c:tickLblPos val="nextTo"/>
        <c:crossAx val="1014520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5-4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9ИУП</c:v>
                </c:pt>
                <c:pt idx="3">
                  <c:v>Средний результат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9ИУП</c:v>
                </c:pt>
                <c:pt idx="3">
                  <c:v>Средний результат</c:v>
                </c:pt>
              </c:strCache>
            </c:strRef>
          </c:cat>
          <c:val>
            <c:numRef>
              <c:f>Лист1!$C$2:$C$5</c:f>
              <c:numCache>
                <c:formatCode>0</c:formatCode>
                <c:ptCount val="4"/>
                <c:pt idx="0">
                  <c:v>8</c:v>
                </c:pt>
                <c:pt idx="1">
                  <c:v>3</c:v>
                </c:pt>
                <c:pt idx="2">
                  <c:v>0</c:v>
                </c:pt>
                <c:pt idx="3">
                  <c:v>3.6666666666666665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9ИУП</c:v>
                </c:pt>
                <c:pt idx="3">
                  <c:v>Средний результат</c:v>
                </c:pt>
              </c:strCache>
            </c:strRef>
          </c:cat>
          <c:val>
            <c:numRef>
              <c:f>Лист1!$D$2:$D$5</c:f>
              <c:numCache>
                <c:formatCode>0</c:formatCode>
                <c:ptCount val="4"/>
                <c:pt idx="0">
                  <c:v>7</c:v>
                </c:pt>
                <c:pt idx="1">
                  <c:v>7</c:v>
                </c:pt>
                <c:pt idx="2">
                  <c:v>5</c:v>
                </c:pt>
                <c:pt idx="3">
                  <c:v>6.3333333333333428</c:v>
                </c:pt>
              </c:numCache>
            </c:numRef>
          </c:val>
        </c:ser>
        <c:axId val="122927744"/>
        <c:axId val="129270912"/>
      </c:barChart>
      <c:catAx>
        <c:axId val="122927744"/>
        <c:scaling>
          <c:orientation val="minMax"/>
        </c:scaling>
        <c:axPos val="b"/>
        <c:tickLblPos val="nextTo"/>
        <c:crossAx val="129270912"/>
        <c:crosses val="autoZero"/>
        <c:auto val="1"/>
        <c:lblAlgn val="ctr"/>
        <c:lblOffset val="100"/>
      </c:catAx>
      <c:valAx>
        <c:axId val="129270912"/>
        <c:scaling>
          <c:orientation val="minMax"/>
          <c:max val="30"/>
          <c:min val="0"/>
        </c:scaling>
        <c:axPos val="l"/>
        <c:majorGridlines/>
        <c:numFmt formatCode="0" sourceLinked="1"/>
        <c:tickLblPos val="nextTo"/>
        <c:crossAx val="1229277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География</c:v>
                </c:pt>
                <c:pt idx="1">
                  <c:v> Обществознание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География</c:v>
                </c:pt>
                <c:pt idx="1">
                  <c:v> Обществознание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География</c:v>
                </c:pt>
                <c:pt idx="1">
                  <c:v> Обществознание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География</c:v>
                </c:pt>
                <c:pt idx="1">
                  <c:v> Обществознание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axId val="132167552"/>
        <c:axId val="132169088"/>
      </c:barChart>
      <c:catAx>
        <c:axId val="132167552"/>
        <c:scaling>
          <c:orientation val="minMax"/>
        </c:scaling>
        <c:axPos val="b"/>
        <c:tickLblPos val="nextTo"/>
        <c:crossAx val="132169088"/>
        <c:crosses val="autoZero"/>
        <c:auto val="1"/>
        <c:lblAlgn val="ctr"/>
        <c:lblOffset val="100"/>
      </c:catAx>
      <c:valAx>
        <c:axId val="132169088"/>
        <c:scaling>
          <c:orientation val="minMax"/>
        </c:scaling>
        <c:axPos val="l"/>
        <c:majorGridlines/>
        <c:numFmt formatCode="General" sourceLinked="1"/>
        <c:tickLblPos val="nextTo"/>
        <c:crossAx val="1321675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784F-856D-416F-AD9B-B9CCE173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2023-11-13T09:46:00Z</dcterms:created>
  <dcterms:modified xsi:type="dcterms:W3CDTF">2023-11-13T09:46:00Z</dcterms:modified>
</cp:coreProperties>
</file>